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7A8" w:rsidRDefault="00D107A8" w:rsidP="00D107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#84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F542C6">
        <w:rPr>
          <w:b/>
          <w:i/>
          <w:noProof/>
          <w:sz w:val="28"/>
        </w:rPr>
        <w:t>R4-1707695</w:t>
      </w:r>
    </w:p>
    <w:p w:rsidR="00D107A8" w:rsidRDefault="00D107A8" w:rsidP="00D107A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Berlin, Germany, 21</w:t>
      </w:r>
      <w:r w:rsidRPr="0076685A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25</w:t>
      </w:r>
      <w:r w:rsidRPr="00EB72E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Aug, 2017</w:t>
      </w:r>
    </w:p>
    <w:p w:rsidR="00787640" w:rsidRPr="007B7496" w:rsidRDefault="00787640" w:rsidP="00787640">
      <w:pPr>
        <w:pStyle w:val="Header"/>
        <w:rPr>
          <w:bCs/>
          <w:noProof w:val="0"/>
          <w:sz w:val="24"/>
          <w:lang w:val="en-GB" w:eastAsia="ja-JP"/>
        </w:rPr>
      </w:pPr>
    </w:p>
    <w:p w:rsidR="00787640" w:rsidRPr="00F174DB" w:rsidRDefault="00787640" w:rsidP="0078764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B7496">
        <w:rPr>
          <w:rFonts w:ascii="Arial" w:hAnsi="Arial" w:cs="Arial"/>
          <w:b/>
          <w:bCs/>
          <w:sz w:val="24"/>
        </w:rPr>
        <w:t>Source:</w:t>
      </w:r>
      <w:r w:rsidRPr="007B7496">
        <w:rPr>
          <w:rFonts w:ascii="Arial" w:hAnsi="Arial" w:cs="Arial"/>
          <w:b/>
          <w:bCs/>
          <w:sz w:val="24"/>
        </w:rPr>
        <w:tab/>
      </w:r>
      <w:bookmarkStart w:id="0" w:name="OLE_LINK1"/>
      <w:bookmarkStart w:id="1" w:name="OLE_LINK2"/>
      <w:r w:rsidRPr="00F174DB">
        <w:rPr>
          <w:rFonts w:ascii="Arial" w:hAnsi="Arial" w:cs="Arial"/>
          <w:b/>
          <w:bCs/>
          <w:sz w:val="24"/>
        </w:rPr>
        <w:t>N</w:t>
      </w:r>
      <w:r>
        <w:rPr>
          <w:rFonts w:ascii="Arial" w:hAnsi="Arial" w:cs="Arial"/>
          <w:b/>
          <w:bCs/>
          <w:sz w:val="24"/>
        </w:rPr>
        <w:t>okia</w:t>
      </w:r>
      <w:bookmarkEnd w:id="0"/>
      <w:bookmarkEnd w:id="1"/>
      <w:r w:rsidR="00F80DB5">
        <w:rPr>
          <w:rFonts w:ascii="Arial" w:hAnsi="Arial" w:cs="Arial"/>
          <w:b/>
          <w:bCs/>
          <w:sz w:val="24"/>
        </w:rPr>
        <w:t>, Alcatel-Lucent Shanghai Bell</w:t>
      </w:r>
      <w:r w:rsidR="00DD5FAA">
        <w:rPr>
          <w:rFonts w:ascii="Arial" w:hAnsi="Arial" w:cs="Arial"/>
          <w:b/>
          <w:bCs/>
          <w:sz w:val="24"/>
        </w:rPr>
        <w:t xml:space="preserve"> </w:t>
      </w:r>
    </w:p>
    <w:p w:rsidR="00787640" w:rsidRPr="00F174DB" w:rsidRDefault="00787640" w:rsidP="00787640">
      <w:pPr>
        <w:ind w:left="1985" w:hanging="1985"/>
        <w:rPr>
          <w:rFonts w:ascii="Arial" w:hAnsi="Arial" w:cs="Arial"/>
          <w:b/>
          <w:bCs/>
          <w:sz w:val="24"/>
        </w:rPr>
      </w:pPr>
      <w:r w:rsidRPr="00F174DB">
        <w:rPr>
          <w:rFonts w:ascii="Arial" w:hAnsi="Arial" w:cs="Arial"/>
          <w:b/>
          <w:bCs/>
          <w:sz w:val="24"/>
        </w:rPr>
        <w:t>Title:</w:t>
      </w:r>
      <w:r w:rsidRPr="00F174DB">
        <w:rPr>
          <w:rFonts w:ascii="Arial" w:hAnsi="Arial" w:cs="Arial"/>
          <w:b/>
          <w:bCs/>
          <w:sz w:val="24"/>
        </w:rPr>
        <w:tab/>
      </w:r>
      <w:r w:rsidR="004F6AFD" w:rsidRPr="004F6AFD">
        <w:rPr>
          <w:rFonts w:ascii="Arial" w:hAnsi="Arial" w:cs="Arial"/>
          <w:b/>
          <w:bCs/>
          <w:sz w:val="24"/>
          <w:lang w:val="en-GB"/>
        </w:rPr>
        <w:t xml:space="preserve">Channel </w:t>
      </w:r>
      <w:r w:rsidR="003404AD">
        <w:rPr>
          <w:rFonts w:ascii="Arial" w:hAnsi="Arial" w:cs="Arial"/>
          <w:b/>
          <w:bCs/>
          <w:sz w:val="24"/>
          <w:lang w:val="en-GB"/>
        </w:rPr>
        <w:t>r</w:t>
      </w:r>
      <w:r w:rsidR="004F6AFD" w:rsidRPr="004F6AFD">
        <w:rPr>
          <w:rFonts w:ascii="Arial" w:hAnsi="Arial" w:cs="Arial"/>
          <w:b/>
          <w:bCs/>
          <w:sz w:val="24"/>
          <w:lang w:val="en-GB"/>
        </w:rPr>
        <w:t xml:space="preserve">aster </w:t>
      </w:r>
      <w:r w:rsidR="00D44A95">
        <w:rPr>
          <w:rFonts w:ascii="Arial" w:hAnsi="Arial" w:cs="Arial"/>
          <w:b/>
          <w:bCs/>
          <w:sz w:val="24"/>
          <w:lang w:val="en-GB"/>
        </w:rPr>
        <w:t xml:space="preserve">for </w:t>
      </w:r>
      <w:r w:rsidR="001D027A">
        <w:rPr>
          <w:rFonts w:ascii="Arial" w:hAnsi="Arial" w:cs="Arial"/>
          <w:b/>
          <w:bCs/>
          <w:sz w:val="24"/>
          <w:lang w:val="en-GB"/>
        </w:rPr>
        <w:t xml:space="preserve">the </w:t>
      </w:r>
      <w:r w:rsidR="00D27001">
        <w:rPr>
          <w:rFonts w:ascii="Arial" w:hAnsi="Arial" w:cs="Arial"/>
          <w:b/>
          <w:bCs/>
          <w:sz w:val="24"/>
          <w:lang w:val="en-GB"/>
        </w:rPr>
        <w:t>bands above 24 GHz</w:t>
      </w:r>
    </w:p>
    <w:p w:rsidR="00D107A8" w:rsidRPr="007B7496" w:rsidRDefault="009B7B48" w:rsidP="00D107A8">
      <w:pPr>
        <w:pStyle w:val="CRCoverPage"/>
        <w:rPr>
          <w:rFonts w:cs="Arial"/>
          <w:b/>
          <w:bCs/>
          <w:sz w:val="24"/>
          <w:lang w:eastAsia="ja-JP"/>
        </w:rPr>
      </w:pPr>
      <w:r w:rsidRPr="00464589">
        <w:rPr>
          <w:rFonts w:cs="Arial"/>
          <w:b/>
          <w:bCs/>
          <w:sz w:val="24"/>
        </w:rPr>
        <w:t>Agenda item:</w:t>
      </w:r>
      <w:r w:rsidRPr="00464589">
        <w:rPr>
          <w:rFonts w:cs="Arial"/>
          <w:b/>
          <w:bCs/>
          <w:sz w:val="24"/>
        </w:rPr>
        <w:tab/>
      </w:r>
      <w:r w:rsidRPr="00464589">
        <w:rPr>
          <w:rFonts w:cs="Arial"/>
          <w:b/>
          <w:bCs/>
          <w:sz w:val="24"/>
        </w:rPr>
        <w:tab/>
      </w:r>
      <w:r w:rsidR="00D107A8">
        <w:rPr>
          <w:rFonts w:cs="Arial"/>
          <w:b/>
          <w:bCs/>
          <w:sz w:val="24"/>
        </w:rPr>
        <w:t>9.3.2.2</w:t>
      </w:r>
    </w:p>
    <w:p w:rsidR="0034111C" w:rsidRPr="007B7496" w:rsidRDefault="009B7B48" w:rsidP="00787640">
      <w:pPr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="00D3689E">
        <w:rPr>
          <w:rFonts w:ascii="Arial" w:hAnsi="Arial" w:cs="Arial"/>
          <w:b/>
          <w:bCs/>
          <w:sz w:val="24"/>
        </w:rPr>
        <w:t>Approval</w:t>
      </w:r>
    </w:p>
    <w:p w:rsidR="0034111C" w:rsidRPr="007B7496" w:rsidRDefault="0034111C">
      <w:pPr>
        <w:pStyle w:val="Heading1"/>
      </w:pPr>
      <w:r w:rsidRPr="007B7496">
        <w:t>1</w:t>
      </w:r>
      <w:r w:rsidRPr="007B7496">
        <w:tab/>
      </w:r>
      <w:r w:rsidR="00EE7FA7" w:rsidRPr="007B7496">
        <w:t>Introduction</w:t>
      </w:r>
    </w:p>
    <w:p w:rsidR="0009151C" w:rsidRDefault="00AF1E4F" w:rsidP="00D27001">
      <w:bookmarkStart w:id="2" w:name="OLE_LINK13"/>
      <w:bookmarkStart w:id="3" w:name="OLE_LINK14"/>
      <w:r>
        <w:t>In</w:t>
      </w:r>
      <w:r w:rsidR="004F6AFD">
        <w:t xml:space="preserve"> RAN4#83 meeting, the channel raster and synchronization raster/SCS have been discussed [</w:t>
      </w:r>
      <w:r w:rsidR="00107978">
        <w:t>1</w:t>
      </w:r>
      <w:r w:rsidR="004F6AFD">
        <w:t>-</w:t>
      </w:r>
      <w:r w:rsidR="00107978">
        <w:t>9</w:t>
      </w:r>
      <w:r w:rsidR="004F6AFD">
        <w:t>]</w:t>
      </w:r>
      <w:r w:rsidR="00D27001">
        <w:t xml:space="preserve">. During the online discussion in RAN4#83, it was discussed if 720kHz should be agreed as a working assumption for bands above 24GHz, however the </w:t>
      </w:r>
      <w:r w:rsidR="0009151C">
        <w:t xml:space="preserve">final </w:t>
      </w:r>
      <w:r w:rsidR="00D27001">
        <w:t xml:space="preserve">consensus has not been </w:t>
      </w:r>
      <w:r w:rsidR="00471DB6">
        <w:t>made</w:t>
      </w:r>
      <w:r w:rsidR="0009151C">
        <w:t xml:space="preserve"> yet even in RAN4 Ad-hoc meeting in Qingdao, where the following agreement is made with a square bracket [4].</w:t>
      </w:r>
    </w:p>
    <w:p w:rsidR="0009151C" w:rsidRPr="0009151C" w:rsidRDefault="0009151C" w:rsidP="0009151C">
      <w:pPr>
        <w:pStyle w:val="ListParagraph"/>
        <w:numPr>
          <w:ilvl w:val="0"/>
          <w:numId w:val="32"/>
        </w:numPr>
        <w:spacing w:after="0"/>
        <w:rPr>
          <w:i/>
        </w:rPr>
      </w:pPr>
      <w:r w:rsidRPr="0009151C">
        <w:rPr>
          <w:i/>
        </w:rPr>
        <w:t>Agreements for Frequency Range 2</w:t>
      </w:r>
    </w:p>
    <w:p w:rsidR="00000000" w:rsidRPr="0009151C" w:rsidRDefault="00CE5E48" w:rsidP="0009151C">
      <w:pPr>
        <w:numPr>
          <w:ilvl w:val="0"/>
          <w:numId w:val="32"/>
        </w:numPr>
        <w:tabs>
          <w:tab w:val="num" w:pos="720"/>
        </w:tabs>
        <w:spacing w:after="0"/>
        <w:rPr>
          <w:i/>
        </w:rPr>
      </w:pPr>
      <w:r w:rsidRPr="0009151C">
        <w:rPr>
          <w:i/>
        </w:rPr>
        <w:t>Channel raster for frequency range 2 is based on the [RB size - 720kHz]</w:t>
      </w:r>
    </w:p>
    <w:p w:rsidR="00000000" w:rsidRPr="0009151C" w:rsidRDefault="00CE5E48" w:rsidP="0009151C">
      <w:pPr>
        <w:numPr>
          <w:ilvl w:val="0"/>
          <w:numId w:val="32"/>
        </w:numPr>
        <w:tabs>
          <w:tab w:val="num" w:pos="720"/>
        </w:tabs>
        <w:spacing w:after="0"/>
        <w:rPr>
          <w:i/>
        </w:rPr>
      </w:pPr>
      <w:r w:rsidRPr="0009151C">
        <w:rPr>
          <w:i/>
        </w:rPr>
        <w:t>Options to manage the asymmetric guard band</w:t>
      </w:r>
    </w:p>
    <w:p w:rsidR="00000000" w:rsidRPr="0009151C" w:rsidRDefault="00CE5E48" w:rsidP="0009151C">
      <w:pPr>
        <w:numPr>
          <w:ilvl w:val="1"/>
          <w:numId w:val="32"/>
        </w:numPr>
        <w:tabs>
          <w:tab w:val="num" w:pos="1440"/>
        </w:tabs>
        <w:spacing w:after="0"/>
        <w:rPr>
          <w:i/>
        </w:rPr>
      </w:pPr>
      <w:r w:rsidRPr="0009151C">
        <w:rPr>
          <w:i/>
        </w:rPr>
        <w:t>RAN4 to specify the minimum channel edge guard band, how to place the</w:t>
      </w:r>
      <w:r w:rsidRPr="0009151C">
        <w:rPr>
          <w:i/>
        </w:rPr>
        <w:t xml:space="preserve"> channel RBs is FFS</w:t>
      </w:r>
    </w:p>
    <w:p w:rsidR="00000000" w:rsidRPr="0009151C" w:rsidRDefault="00CE5E48" w:rsidP="0009151C">
      <w:pPr>
        <w:numPr>
          <w:ilvl w:val="1"/>
          <w:numId w:val="32"/>
        </w:numPr>
        <w:tabs>
          <w:tab w:val="num" w:pos="1440"/>
        </w:tabs>
        <w:spacing w:after="0"/>
        <w:rPr>
          <w:i/>
        </w:rPr>
      </w:pPr>
      <w:r w:rsidRPr="0009151C">
        <w:rPr>
          <w:i/>
        </w:rPr>
        <w:t>Other options not precluded</w:t>
      </w:r>
    </w:p>
    <w:p w:rsidR="0009151C" w:rsidRDefault="0009151C" w:rsidP="00D27001"/>
    <w:p w:rsidR="004F6AFD" w:rsidRPr="00FD060A" w:rsidRDefault="00D27001" w:rsidP="00D27001">
      <w:r>
        <w:t>In this paper, we discuss the channel raster for the NR bands above 24 GHz.</w:t>
      </w:r>
    </w:p>
    <w:bookmarkEnd w:id="2"/>
    <w:bookmarkEnd w:id="3"/>
    <w:p w:rsidR="00423A6A" w:rsidRDefault="00423A6A" w:rsidP="00423A6A">
      <w:pPr>
        <w:pStyle w:val="Heading1"/>
      </w:pPr>
      <w:r>
        <w:t>2</w:t>
      </w:r>
      <w:r>
        <w:tab/>
      </w:r>
      <w:r w:rsidR="002E6D98">
        <w:t>Discussion</w:t>
      </w:r>
    </w:p>
    <w:p w:rsidR="00302154" w:rsidRDefault="00302154" w:rsidP="00BD5C14">
      <w:r>
        <w:t>As we already discussed in [1], there is no legacy GSM/UMTS/LTE deployment for bands above 24GHz, and therefore the channel raster for these band</w:t>
      </w:r>
      <w:r w:rsidR="00510E13">
        <w:t>s</w:t>
      </w:r>
      <w:r>
        <w:t xml:space="preserve"> should be better aligned with the NR numerology</w:t>
      </w:r>
      <w:r w:rsidR="00510E13">
        <w:t>,</w:t>
      </w:r>
      <w:r>
        <w:t xml:space="preserve"> which </w:t>
      </w:r>
      <w:r w:rsidR="00510E13">
        <w:t xml:space="preserve">would </w:t>
      </w:r>
      <w:r>
        <w:t xml:space="preserve">lead to a simpler physical and higher layer design. In [1], we have proposed to use a multiple of 180kHz as a channel raster. During online discussion, we also agreed to </w:t>
      </w:r>
      <w:r w:rsidR="008374F0">
        <w:t>720kHz unless operators has a concern on this granularity.</w:t>
      </w:r>
    </w:p>
    <w:p w:rsidR="008374F0" w:rsidRDefault="000353EE" w:rsidP="00BD5C14">
      <w:r>
        <w:t>For t</w:t>
      </w:r>
      <w:r w:rsidR="008374F0">
        <w:t xml:space="preserve">he bands </w:t>
      </w:r>
      <w:r>
        <w:t xml:space="preserve">in </w:t>
      </w:r>
      <w:r w:rsidR="008374F0">
        <w:t xml:space="preserve">24 -52.6 GHz, the SCS for data is agreed 60KHz or 120kHz; </w:t>
      </w:r>
      <w:r w:rsidR="007B5682">
        <w:t>thus,</w:t>
      </w:r>
      <w:r w:rsidR="008374F0">
        <w:t xml:space="preserve"> 720kHz is the same as the </w:t>
      </w:r>
      <w:r>
        <w:t xml:space="preserve">minimum </w:t>
      </w:r>
      <w:r w:rsidR="008374F0">
        <w:t xml:space="preserve">size of </w:t>
      </w:r>
      <w:r>
        <w:t>the</w:t>
      </w:r>
      <w:r w:rsidR="008374F0">
        <w:t xml:space="preserve"> resource block</w:t>
      </w:r>
      <w:r>
        <w:t xml:space="preserve"> in this frequency range</w:t>
      </w:r>
      <w:r w:rsidR="008374F0">
        <w:t xml:space="preserve">. </w:t>
      </w:r>
      <w:r>
        <w:t>Therefore, this</w:t>
      </w:r>
      <w:r w:rsidR="008374F0">
        <w:t xml:space="preserve"> </w:t>
      </w:r>
      <w:r w:rsidR="00310220">
        <w:t xml:space="preserve">is </w:t>
      </w:r>
      <w:r w:rsidR="008374F0">
        <w:t xml:space="preserve">most likely </w:t>
      </w:r>
      <w:r w:rsidR="00310220">
        <w:t>a sufficient</w:t>
      </w:r>
      <w:r w:rsidR="008374F0">
        <w:t xml:space="preserve"> resolution to provide the enough utilization of the spectrum</w:t>
      </w:r>
      <w:r w:rsidR="00310220">
        <w:t xml:space="preserve"> for various channel allocation. </w:t>
      </w:r>
      <w:r w:rsidR="008374F0">
        <w:t xml:space="preserve">100kHz raster </w:t>
      </w:r>
      <w:r w:rsidR="00310220">
        <w:t>provides 26 ppm resolution at 3.8GHz</w:t>
      </w:r>
      <w:r w:rsidR="007B5682">
        <w:t xml:space="preserve">, </w:t>
      </w:r>
      <w:r w:rsidR="008F2409">
        <w:t>the highest for all licensed LTE bands</w:t>
      </w:r>
      <w:r w:rsidR="00310220">
        <w:t xml:space="preserve">. 720kHz raster provides </w:t>
      </w:r>
      <w:r w:rsidR="008F2409">
        <w:t xml:space="preserve">a similar accuracy of </w:t>
      </w:r>
      <w:r w:rsidR="00310220">
        <w:t>30ppm at 24GHz</w:t>
      </w:r>
      <w:r w:rsidR="007B5682">
        <w:t>.</w:t>
      </w:r>
    </w:p>
    <w:p w:rsidR="007B5682" w:rsidRPr="00302154" w:rsidRDefault="007B5682" w:rsidP="007B5682">
      <w:pPr>
        <w:rPr>
          <w:b/>
          <w:i/>
        </w:rPr>
      </w:pPr>
      <w:r w:rsidRPr="00302154">
        <w:rPr>
          <w:b/>
          <w:i/>
        </w:rPr>
        <w:t>Observation</w:t>
      </w:r>
      <w:r>
        <w:rPr>
          <w:b/>
          <w:i/>
        </w:rPr>
        <w:t xml:space="preserve"> 1</w:t>
      </w:r>
      <w:r w:rsidRPr="00302154">
        <w:rPr>
          <w:b/>
          <w:i/>
        </w:rPr>
        <w:t xml:space="preserve">: 720kHz raster </w:t>
      </w:r>
      <w:r>
        <w:rPr>
          <w:b/>
          <w:i/>
        </w:rPr>
        <w:t xml:space="preserve">for </w:t>
      </w:r>
      <w:r w:rsidR="008F2409">
        <w:rPr>
          <w:b/>
          <w:i/>
        </w:rPr>
        <w:t>NR</w:t>
      </w:r>
      <w:r>
        <w:rPr>
          <w:b/>
          <w:i/>
        </w:rPr>
        <w:t xml:space="preserve"> bands </w:t>
      </w:r>
      <w:r w:rsidR="008F2409">
        <w:rPr>
          <w:b/>
          <w:i/>
        </w:rPr>
        <w:t xml:space="preserve">above 24GHz </w:t>
      </w:r>
      <w:r w:rsidRPr="00302154">
        <w:rPr>
          <w:b/>
          <w:i/>
        </w:rPr>
        <w:t xml:space="preserve">can provide </w:t>
      </w:r>
      <w:r w:rsidR="007F41C1">
        <w:rPr>
          <w:b/>
          <w:i/>
        </w:rPr>
        <w:t>a</w:t>
      </w:r>
      <w:r w:rsidRPr="00302154">
        <w:rPr>
          <w:b/>
          <w:i/>
        </w:rPr>
        <w:t xml:space="preserve"> similar granularity </w:t>
      </w:r>
      <w:r w:rsidR="008F2409">
        <w:rPr>
          <w:b/>
          <w:i/>
        </w:rPr>
        <w:t>as LTE</w:t>
      </w:r>
      <w:r w:rsidRPr="00302154">
        <w:rPr>
          <w:b/>
          <w:i/>
        </w:rPr>
        <w:t>.</w:t>
      </w:r>
    </w:p>
    <w:p w:rsidR="008F2409" w:rsidRDefault="002A29D4" w:rsidP="00BD5C14">
      <w:r>
        <w:t>C</w:t>
      </w:r>
      <w:r w:rsidR="00310220">
        <w:t xml:space="preserve">hannel allocation made by regulators are </w:t>
      </w:r>
      <w:r>
        <w:t xml:space="preserve">often based on the block size of </w:t>
      </w:r>
      <w:r w:rsidR="008F2409">
        <w:t xml:space="preserve">an integer multiple of MHz such as </w:t>
      </w:r>
      <w:r>
        <w:t>5MHz, 10MHz, 50MHz</w:t>
      </w:r>
      <w:r w:rsidR="007B5682">
        <w:t>, etc</w:t>
      </w:r>
      <w:r>
        <w:t xml:space="preserve">. </w:t>
      </w:r>
      <w:r w:rsidR="008F2409">
        <w:t xml:space="preserve">The </w:t>
      </w:r>
      <w:r w:rsidR="000353EE">
        <w:t xml:space="preserve">channel </w:t>
      </w:r>
      <w:r w:rsidR="008F2409">
        <w:t>offset</w:t>
      </w:r>
      <w:r w:rsidR="000353EE">
        <w:t>s</w:t>
      </w:r>
      <w:r w:rsidR="008F2409">
        <w:t xml:space="preserve"> </w:t>
      </w:r>
      <w:r w:rsidR="000353EE">
        <w:t>(from DC) are</w:t>
      </w:r>
      <w:r w:rsidR="008F2409">
        <w:t xml:space="preserve"> also often aligned with an integer multiple of MH</w:t>
      </w:r>
      <w:r w:rsidR="000353EE">
        <w:t>z,</w:t>
      </w:r>
      <w:r w:rsidR="008F2409">
        <w:t xml:space="preserve"> though there are some </w:t>
      </w:r>
      <w:r w:rsidR="000353EE">
        <w:t>exception</w:t>
      </w:r>
      <w:r w:rsidR="00510E13">
        <w:t xml:space="preserve">al deployment </w:t>
      </w:r>
      <w:r w:rsidR="00542176">
        <w:t xml:space="preserve">use </w:t>
      </w:r>
      <w:r w:rsidR="00510E13">
        <w:t>cases.</w:t>
      </w:r>
    </w:p>
    <w:p w:rsidR="000353EE" w:rsidRDefault="000353EE" w:rsidP="00BD5C14">
      <w:r>
        <w:t>T</w:t>
      </w:r>
      <w:r w:rsidR="002A29D4">
        <w:t>he channel edge</w:t>
      </w:r>
      <w:r>
        <w:t>s</w:t>
      </w:r>
      <w:r w:rsidR="002A29D4">
        <w:t xml:space="preserve"> </w:t>
      </w:r>
      <w:r w:rsidR="00A00EA1">
        <w:t>assigned by</w:t>
      </w:r>
      <w:r w:rsidR="005573E2">
        <w:t xml:space="preserve"> regulators</w:t>
      </w:r>
      <w:r w:rsidR="00A00EA1">
        <w:t xml:space="preserve"> </w:t>
      </w:r>
      <w:r w:rsidR="002A29D4">
        <w:t xml:space="preserve">and RB grid </w:t>
      </w:r>
      <w:r>
        <w:t xml:space="preserve">of the NR </w:t>
      </w:r>
      <w:r w:rsidR="008F2409">
        <w:t xml:space="preserve">may not be aligned </w:t>
      </w:r>
      <w:r w:rsidR="00A00EA1">
        <w:t xml:space="preserve">if </w:t>
      </w:r>
      <w:r w:rsidR="007B5682">
        <w:t>720kHz raster</w:t>
      </w:r>
      <w:r>
        <w:t xml:space="preserve"> is used </w:t>
      </w:r>
      <w:r w:rsidR="00540AEB">
        <w:t xml:space="preserve">and </w:t>
      </w:r>
      <w:r>
        <w:t>channel allocation</w:t>
      </w:r>
      <w:r w:rsidR="004C0D36">
        <w:t xml:space="preserve"> is</w:t>
      </w:r>
      <w:r>
        <w:t xml:space="preserve"> based on MHz</w:t>
      </w:r>
      <w:r w:rsidR="002A29D4">
        <w:t xml:space="preserve">. </w:t>
      </w:r>
      <w:r w:rsidR="007B5682">
        <w:t>This means that t</w:t>
      </w:r>
      <w:r w:rsidR="002A29D4">
        <w:t xml:space="preserve">he outermost </w:t>
      </w:r>
      <w:r w:rsidR="00A00EA1">
        <w:t xml:space="preserve">subcarriers may not be usable </w:t>
      </w:r>
      <w:r w:rsidR="005573E2">
        <w:t xml:space="preserve">because </w:t>
      </w:r>
      <w:r w:rsidR="00A00EA1">
        <w:t xml:space="preserve">a part of the </w:t>
      </w:r>
      <w:r>
        <w:t xml:space="preserve">edge </w:t>
      </w:r>
      <w:r w:rsidR="00A00EA1">
        <w:t xml:space="preserve">resource block could be outside of the assigned channel. </w:t>
      </w:r>
      <w:r w:rsidR="008F2409">
        <w:t xml:space="preserve">1 PRB </w:t>
      </w:r>
      <w:r w:rsidR="00A00EA1">
        <w:t xml:space="preserve">size </w:t>
      </w:r>
      <w:r w:rsidR="008F2409">
        <w:t xml:space="preserve">with 60kHz SCS is 720kHz </w:t>
      </w:r>
      <w:r w:rsidR="00A00EA1">
        <w:t xml:space="preserve">and it is 1440kHz with 120kHz SCS. </w:t>
      </w:r>
      <w:r>
        <w:t>The misalignment is</w:t>
      </w:r>
      <w:r w:rsidR="00A00EA1">
        <w:t xml:space="preserve"> </w:t>
      </w:r>
      <w:r w:rsidR="005573E2">
        <w:t xml:space="preserve">not </w:t>
      </w:r>
      <w:r>
        <w:t>very</w:t>
      </w:r>
      <w:r w:rsidR="005573E2">
        <w:t xml:space="preserve"> significant for a large channel bandwidth. For example, it is </w:t>
      </w:r>
      <w:r w:rsidR="00A00EA1">
        <w:t xml:space="preserve">0.18% </w:t>
      </w:r>
      <w:r w:rsidR="005573E2">
        <w:t>and</w:t>
      </w:r>
      <w:r w:rsidR="00A00EA1">
        <w:t xml:space="preserve"> 0.36% </w:t>
      </w:r>
      <w:r w:rsidR="005573E2">
        <w:t xml:space="preserve">for </w:t>
      </w:r>
      <w:r w:rsidR="00A00EA1">
        <w:t>the channel bandwidth 400MHz</w:t>
      </w:r>
      <w:r w:rsidR="005573E2">
        <w:t xml:space="preserve">. They are 0.72% </w:t>
      </w:r>
      <w:r w:rsidR="005573E2">
        <w:lastRenderedPageBreak/>
        <w:t>and 1.44% for 100MHz channel bandwidth.</w:t>
      </w:r>
      <w:r>
        <w:t xml:space="preserve"> </w:t>
      </w:r>
      <w:r w:rsidR="005573E2">
        <w:t xml:space="preserve">In LTE, spectrum utilization is 90%. Thus, 5% of the bandwidth in each channel edge is the guard </w:t>
      </w:r>
      <w:r w:rsidR="005A2995">
        <w:t xml:space="preserve">subcarrier. Thus, this misalignment </w:t>
      </w:r>
      <w:r w:rsidR="004C0D36">
        <w:t>above 24GHz bands with 720kHz raster is</w:t>
      </w:r>
      <w:r w:rsidR="005A2995">
        <w:t xml:space="preserve"> small </w:t>
      </w:r>
      <w:r>
        <w:t xml:space="preserve">compared with </w:t>
      </w:r>
      <w:r w:rsidR="004C0D36">
        <w:t>LTE</w:t>
      </w:r>
      <w:r w:rsidR="005A2995">
        <w:t>.</w:t>
      </w:r>
      <w:r>
        <w:t xml:space="preserve"> </w:t>
      </w:r>
    </w:p>
    <w:p w:rsidR="00796A8C" w:rsidRDefault="00796A8C" w:rsidP="00796A8C">
      <w:r>
        <w:t>Some guard carriers are anyway used for spectrum utilization less than 100%; so 720kHz SCS does not necessary means that we lose a resource block, since it is anyway unusable.</w:t>
      </w:r>
    </w:p>
    <w:p w:rsidR="000165EC" w:rsidRDefault="000165EC" w:rsidP="00BD5C14">
      <w:r>
        <w:t xml:space="preserve">There has been a counter proposal in RAN4 Ad-hoc meeting in Qingdao to use 1MHz raster to align with </w:t>
      </w:r>
      <w:r w:rsidR="00796A8C">
        <w:t xml:space="preserve">typical </w:t>
      </w:r>
      <w:r>
        <w:t xml:space="preserve">spectrum block allocation. However, as we have discussed in [5] for sub6 GHz bands, non RB based raster have an spectrum </w:t>
      </w:r>
      <w:r w:rsidR="00796A8C">
        <w:t>inefficiency in</w:t>
      </w:r>
      <w:r>
        <w:t xml:space="preserve"> the wide band operation</w:t>
      </w:r>
      <w:r w:rsidR="00796A8C">
        <w:t>. The utilization would be affected more than above.</w:t>
      </w:r>
    </w:p>
    <w:p w:rsidR="00897BCF" w:rsidRDefault="00897BCF" w:rsidP="00BD5C14">
      <w:r>
        <w:t xml:space="preserve">The finer resolution like 180kHz could be </w:t>
      </w:r>
      <w:r w:rsidR="000353EE">
        <w:t>used</w:t>
      </w:r>
      <w:r>
        <w:t xml:space="preserve"> to </w:t>
      </w:r>
      <w:r w:rsidR="00A00EA1">
        <w:t>reduce the impact of</w:t>
      </w:r>
      <w:r>
        <w:t xml:space="preserve"> th</w:t>
      </w:r>
      <w:r w:rsidR="006A6CDC">
        <w:t>e</w:t>
      </w:r>
      <w:r>
        <w:t xml:space="preserve"> </w:t>
      </w:r>
      <w:r w:rsidR="00A00EA1">
        <w:t>misalignment</w:t>
      </w:r>
      <w:bookmarkStart w:id="4" w:name="_GoBack"/>
      <w:bookmarkEnd w:id="4"/>
      <w:r>
        <w:t>, however, channelization and resource block grid is still not 100% aligned unless the regulator</w:t>
      </w:r>
      <w:r w:rsidR="002A3693">
        <w:t xml:space="preserve">s take this into account </w:t>
      </w:r>
      <w:r w:rsidR="006A6CDC">
        <w:t>to</w:t>
      </w:r>
      <w:r w:rsidR="002A3693">
        <w:t xml:space="preserve"> the channelization for spectrum licensing</w:t>
      </w:r>
      <w:r>
        <w:t xml:space="preserve">. </w:t>
      </w:r>
      <w:r w:rsidR="006A6CDC">
        <w:t xml:space="preserve">Although the channelization </w:t>
      </w:r>
      <w:r w:rsidR="007155D6">
        <w:t xml:space="preserve">for the NR </w:t>
      </w:r>
      <w:r w:rsidR="006A6CDC">
        <w:t xml:space="preserve">may be already defined by some regulators, however, </w:t>
      </w:r>
      <w:r w:rsidR="00741610">
        <w:t xml:space="preserve">it is encouraged </w:t>
      </w:r>
      <w:r w:rsidR="000353EE">
        <w:t xml:space="preserve">for </w:t>
      </w:r>
      <w:r w:rsidR="006A6CDC">
        <w:t>other regulators</w:t>
      </w:r>
      <w:r w:rsidR="000353EE">
        <w:t xml:space="preserve"> </w:t>
      </w:r>
      <w:r w:rsidR="00741610">
        <w:t xml:space="preserve">to </w:t>
      </w:r>
      <w:r w:rsidR="000353EE">
        <w:t xml:space="preserve">consider </w:t>
      </w:r>
      <w:r w:rsidR="006A6CDC">
        <w:t>this aspect</w:t>
      </w:r>
      <w:r w:rsidR="000353EE">
        <w:t xml:space="preserve"> </w:t>
      </w:r>
      <w:r w:rsidR="00741610">
        <w:t>in</w:t>
      </w:r>
      <w:r w:rsidR="000353EE">
        <w:t xml:space="preserve"> the spec</w:t>
      </w:r>
      <w:r w:rsidR="00741610">
        <w:t>trum allocation</w:t>
      </w:r>
      <w:r w:rsidR="006A6CDC">
        <w:t>.</w:t>
      </w:r>
    </w:p>
    <w:p w:rsidR="007B5682" w:rsidRPr="00302154" w:rsidRDefault="007B5682" w:rsidP="007B5682">
      <w:pPr>
        <w:rPr>
          <w:b/>
          <w:i/>
        </w:rPr>
      </w:pPr>
      <w:r w:rsidRPr="00302154">
        <w:rPr>
          <w:b/>
          <w:i/>
        </w:rPr>
        <w:t>Observation</w:t>
      </w:r>
      <w:r>
        <w:rPr>
          <w:b/>
          <w:i/>
        </w:rPr>
        <w:t xml:space="preserve"> 2</w:t>
      </w:r>
      <w:r w:rsidRPr="00302154">
        <w:rPr>
          <w:b/>
          <w:i/>
        </w:rPr>
        <w:t xml:space="preserve">: </w:t>
      </w:r>
      <w:r w:rsidR="002A3693">
        <w:rPr>
          <w:b/>
          <w:i/>
        </w:rPr>
        <w:t>NR c</w:t>
      </w:r>
      <w:r w:rsidR="005573E2">
        <w:rPr>
          <w:b/>
          <w:i/>
        </w:rPr>
        <w:t>hannel allocation by regulators</w:t>
      </w:r>
      <w:r>
        <w:rPr>
          <w:b/>
          <w:i/>
        </w:rPr>
        <w:t xml:space="preserve"> is encouraged to align with the NR </w:t>
      </w:r>
      <w:r w:rsidR="005573E2">
        <w:rPr>
          <w:b/>
          <w:i/>
        </w:rPr>
        <w:t>channel raster.</w:t>
      </w:r>
    </w:p>
    <w:p w:rsidR="007B5682" w:rsidRPr="00302154" w:rsidRDefault="007B5682" w:rsidP="007B5682">
      <w:pPr>
        <w:rPr>
          <w:b/>
          <w:i/>
        </w:rPr>
      </w:pPr>
      <w:r>
        <w:rPr>
          <w:b/>
          <w:i/>
        </w:rPr>
        <w:t>Proposal 1</w:t>
      </w:r>
      <w:r w:rsidRPr="00302154">
        <w:rPr>
          <w:b/>
          <w:i/>
        </w:rPr>
        <w:t xml:space="preserve">: </w:t>
      </w:r>
      <w:r>
        <w:rPr>
          <w:b/>
          <w:i/>
        </w:rPr>
        <w:t xml:space="preserve">720kHz </w:t>
      </w:r>
      <w:r w:rsidR="00F33FD4">
        <w:rPr>
          <w:b/>
          <w:i/>
        </w:rPr>
        <w:t xml:space="preserve">channel </w:t>
      </w:r>
      <w:r>
        <w:rPr>
          <w:b/>
          <w:i/>
        </w:rPr>
        <w:t>raster is proposed for above 24GHz.</w:t>
      </w:r>
    </w:p>
    <w:p w:rsidR="002A41A8" w:rsidRDefault="002A3693" w:rsidP="002A3693">
      <w:r>
        <w:t>As we have presented [1], sync s</w:t>
      </w:r>
      <w:r w:rsidRPr="002A3693">
        <w:t xml:space="preserve">ignal raster </w:t>
      </w:r>
      <w:r w:rsidR="002A41A8">
        <w:t xml:space="preserve">should be </w:t>
      </w:r>
      <w:r w:rsidR="003915C3">
        <w:t xml:space="preserve">coarser </w:t>
      </w:r>
      <w:r w:rsidR="002A41A8">
        <w:t xml:space="preserve">than </w:t>
      </w:r>
      <w:r w:rsidR="000A2BBC">
        <w:t>the</w:t>
      </w:r>
      <w:r w:rsidR="002A41A8">
        <w:t xml:space="preserve"> channel raster </w:t>
      </w:r>
      <w:r w:rsidR="000A2BBC">
        <w:t xml:space="preserve">in order </w:t>
      </w:r>
      <w:r w:rsidR="002A41A8">
        <w:t>to support a fast cell search mechanism. The sync signal position is not necessarily in the center of the channel bandwidth</w:t>
      </w:r>
      <w:r w:rsidR="000A2BBC">
        <w:t>. I</w:t>
      </w:r>
      <w:r w:rsidR="002A41A8">
        <w:t>t can be placed off from the channel center</w:t>
      </w:r>
      <w:r w:rsidR="000A2BBC">
        <w:t xml:space="preserve"> and furthermore</w:t>
      </w:r>
      <w:r w:rsidR="002A41A8">
        <w:t xml:space="preserve"> multiple positions may be supported</w:t>
      </w:r>
      <w:r w:rsidR="00414F16">
        <w:t xml:space="preserve"> within a </w:t>
      </w:r>
      <w:r w:rsidR="00491ABA">
        <w:t xml:space="preserve">wideband </w:t>
      </w:r>
      <w:r w:rsidR="00414F16">
        <w:t>channel</w:t>
      </w:r>
      <w:r w:rsidR="000A2BBC">
        <w:t>.</w:t>
      </w:r>
      <w:r w:rsidR="00741610">
        <w:t xml:space="preserve"> (This is related to BW parts discussed in RAN1.)</w:t>
      </w:r>
    </w:p>
    <w:p w:rsidR="00640ACD" w:rsidRDefault="00245A6D" w:rsidP="002A3693">
      <w:r>
        <w:t>In [</w:t>
      </w:r>
      <w:r w:rsidR="00933032">
        <w:t xml:space="preserve">2] we discussed that a </w:t>
      </w:r>
      <w:r w:rsidR="00741610">
        <w:t xml:space="preserve">maximum possible </w:t>
      </w:r>
      <w:r w:rsidR="00933032">
        <w:t xml:space="preserve">coarse sync raster depends on the minimum channel bandwidth of the band. </w:t>
      </w:r>
      <w:r w:rsidR="00640ACD">
        <w:t>Our proposal presented in [3] is</w:t>
      </w:r>
      <w:r w:rsidR="00933032">
        <w:t xml:space="preserve"> that the minimum channel bandwidth is </w:t>
      </w:r>
      <w:r w:rsidR="00640ACD">
        <w:t xml:space="preserve">at least </w:t>
      </w:r>
      <w:r w:rsidR="00933032">
        <w:t>50MHz and 100MHz for</w:t>
      </w:r>
      <w:r w:rsidR="00640ACD">
        <w:t xml:space="preserve"> the bands with SS block SCS 120kHz and 240kHz, respectively.</w:t>
      </w:r>
      <w:r w:rsidR="00933032">
        <w:t xml:space="preserve"> </w:t>
      </w:r>
    </w:p>
    <w:p w:rsidR="00245A6D" w:rsidRDefault="00933032" w:rsidP="002A3693">
      <w:r>
        <w:t>Assuming that the minimum channel bandwidth is 50MHz and 100MHz for 120kHz and 240kHz S</w:t>
      </w:r>
      <w:r w:rsidR="00640ACD">
        <w:t>S</w:t>
      </w:r>
      <w:r>
        <w:t xml:space="preserve"> block SCS, respectively, </w:t>
      </w:r>
      <w:r w:rsidR="00640ACD">
        <w:t xml:space="preserve">then, </w:t>
      </w:r>
      <w:r>
        <w:t>the coarse sync raster could be up to 10.44 and 20.88MHz. (50*0.9-120*288/1000 and 100*0.9-240*288/1000 with 90% transmission bandwidth.)</w:t>
      </w:r>
    </w:p>
    <w:p w:rsidR="002A3693" w:rsidRDefault="002A3693" w:rsidP="002A3693">
      <w:pPr>
        <w:rPr>
          <w:b/>
          <w:i/>
        </w:rPr>
      </w:pPr>
      <w:r>
        <w:rPr>
          <w:b/>
          <w:i/>
        </w:rPr>
        <w:t>Proposal 2: For NR bands above 24GHz with 120kHz SS block SCS, a coarse sync raster up to 10.44MHz is a good candidate for synch channel raster.</w:t>
      </w:r>
    </w:p>
    <w:p w:rsidR="002A3693" w:rsidRDefault="002A3693" w:rsidP="002A3693">
      <w:pPr>
        <w:rPr>
          <w:b/>
          <w:i/>
        </w:rPr>
      </w:pPr>
      <w:r>
        <w:rPr>
          <w:b/>
          <w:i/>
        </w:rPr>
        <w:t>Proposal 3: For NR bands above 24GHz with 240kHz SS block SCS, a coarse sync raster up to 20.</w:t>
      </w:r>
      <w:r w:rsidR="000A2BBC">
        <w:rPr>
          <w:b/>
          <w:i/>
        </w:rPr>
        <w:t>8</w:t>
      </w:r>
      <w:r>
        <w:rPr>
          <w:b/>
          <w:i/>
        </w:rPr>
        <w:t>8MHz is a good candidate for synch channel raster.</w:t>
      </w:r>
    </w:p>
    <w:p w:rsidR="008A4095" w:rsidRDefault="008A4095" w:rsidP="002A3693">
      <w:pPr>
        <w:rPr>
          <w:b/>
          <w:i/>
        </w:rPr>
      </w:pPr>
    </w:p>
    <w:p w:rsidR="00FD060A" w:rsidRDefault="00FD060A" w:rsidP="00FD060A">
      <w:pPr>
        <w:pStyle w:val="Heading1"/>
      </w:pPr>
      <w:r>
        <w:t>3</w:t>
      </w:r>
      <w:r>
        <w:tab/>
        <w:t>Conclusion</w:t>
      </w:r>
    </w:p>
    <w:p w:rsidR="00741610" w:rsidRPr="00302154" w:rsidRDefault="00741610" w:rsidP="00741610">
      <w:pPr>
        <w:rPr>
          <w:b/>
          <w:i/>
        </w:rPr>
      </w:pPr>
      <w:r w:rsidRPr="00302154">
        <w:rPr>
          <w:b/>
          <w:i/>
        </w:rPr>
        <w:t>Observation</w:t>
      </w:r>
      <w:r>
        <w:rPr>
          <w:b/>
          <w:i/>
        </w:rPr>
        <w:t xml:space="preserve"> 1</w:t>
      </w:r>
      <w:r w:rsidRPr="00302154">
        <w:rPr>
          <w:b/>
          <w:i/>
        </w:rPr>
        <w:t xml:space="preserve">: 720kHz raster </w:t>
      </w:r>
      <w:r>
        <w:rPr>
          <w:b/>
          <w:i/>
        </w:rPr>
        <w:t xml:space="preserve">for NR bands above 24GHz </w:t>
      </w:r>
      <w:r w:rsidRPr="00302154">
        <w:rPr>
          <w:b/>
          <w:i/>
        </w:rPr>
        <w:t xml:space="preserve">can provide </w:t>
      </w:r>
      <w:r>
        <w:rPr>
          <w:b/>
          <w:i/>
        </w:rPr>
        <w:t>a</w:t>
      </w:r>
      <w:r w:rsidRPr="00302154">
        <w:rPr>
          <w:b/>
          <w:i/>
        </w:rPr>
        <w:t xml:space="preserve"> similar granularity </w:t>
      </w:r>
      <w:r>
        <w:rPr>
          <w:b/>
          <w:i/>
        </w:rPr>
        <w:t>as LTE</w:t>
      </w:r>
      <w:r w:rsidRPr="00302154">
        <w:rPr>
          <w:b/>
          <w:i/>
        </w:rPr>
        <w:t>.</w:t>
      </w:r>
    </w:p>
    <w:p w:rsidR="00741610" w:rsidRPr="00302154" w:rsidRDefault="00741610" w:rsidP="00741610">
      <w:pPr>
        <w:rPr>
          <w:b/>
          <w:i/>
        </w:rPr>
      </w:pPr>
      <w:r w:rsidRPr="00302154">
        <w:rPr>
          <w:b/>
          <w:i/>
        </w:rPr>
        <w:t>Observation</w:t>
      </w:r>
      <w:r>
        <w:rPr>
          <w:b/>
          <w:i/>
        </w:rPr>
        <w:t xml:space="preserve"> 2</w:t>
      </w:r>
      <w:r w:rsidRPr="00302154">
        <w:rPr>
          <w:b/>
          <w:i/>
        </w:rPr>
        <w:t xml:space="preserve">: </w:t>
      </w:r>
      <w:r>
        <w:rPr>
          <w:b/>
          <w:i/>
        </w:rPr>
        <w:t>NR channel allocation by regulators is encouraged to align with the NR channel raster.</w:t>
      </w:r>
    </w:p>
    <w:p w:rsidR="00741610" w:rsidRPr="00302154" w:rsidRDefault="00741610" w:rsidP="00741610">
      <w:pPr>
        <w:rPr>
          <w:b/>
          <w:i/>
        </w:rPr>
      </w:pPr>
      <w:r>
        <w:rPr>
          <w:b/>
          <w:i/>
        </w:rPr>
        <w:t>Proposal 1</w:t>
      </w:r>
      <w:r w:rsidRPr="00302154">
        <w:rPr>
          <w:b/>
          <w:i/>
        </w:rPr>
        <w:t xml:space="preserve">: </w:t>
      </w:r>
      <w:r>
        <w:rPr>
          <w:b/>
          <w:i/>
        </w:rPr>
        <w:t>720kHz channel raster is proposed for above 24GHz.</w:t>
      </w:r>
    </w:p>
    <w:p w:rsidR="002A41A8" w:rsidRDefault="002A41A8" w:rsidP="005573E2">
      <w:pPr>
        <w:rPr>
          <w:b/>
          <w:i/>
        </w:rPr>
      </w:pPr>
      <w:r>
        <w:rPr>
          <w:b/>
          <w:i/>
        </w:rPr>
        <w:t>Proposal 2: For NR bands above 24GHz with 120kHz SS block SCS, a coarse sync raster up to 10.44MHz is a good candidate for synch channel raster.</w:t>
      </w:r>
    </w:p>
    <w:p w:rsidR="002A41A8" w:rsidRDefault="002A41A8" w:rsidP="002A41A8">
      <w:pPr>
        <w:rPr>
          <w:b/>
          <w:i/>
        </w:rPr>
      </w:pPr>
      <w:r>
        <w:rPr>
          <w:b/>
          <w:i/>
        </w:rPr>
        <w:lastRenderedPageBreak/>
        <w:t>Proposal 3: For NR bands above 24GHz with 240kHz SS block SCS, a coarse sync raster up to 20.8MHz is a good candidate for synch channel raster.</w:t>
      </w:r>
    </w:p>
    <w:p w:rsidR="0066561B" w:rsidRPr="007B5682" w:rsidRDefault="0066561B" w:rsidP="0066561B">
      <w:pPr>
        <w:rPr>
          <w:b/>
          <w:i/>
        </w:rPr>
      </w:pPr>
    </w:p>
    <w:p w:rsidR="00423A6A" w:rsidRPr="0032713B" w:rsidRDefault="002E6D98" w:rsidP="00423A6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4</w:t>
      </w:r>
      <w:r w:rsidR="008F7E80">
        <w:rPr>
          <w:rFonts w:ascii="Arial" w:hAnsi="Arial"/>
          <w:sz w:val="36"/>
        </w:rPr>
        <w:tab/>
      </w:r>
      <w:r w:rsidR="00423A6A" w:rsidRPr="0032713B">
        <w:rPr>
          <w:rFonts w:ascii="Arial" w:hAnsi="Arial"/>
          <w:sz w:val="36"/>
        </w:rPr>
        <w:t>References</w:t>
      </w:r>
    </w:p>
    <w:p w:rsidR="00302154" w:rsidRPr="00302154" w:rsidRDefault="00302154" w:rsidP="00302154">
      <w:pPr>
        <w:numPr>
          <w:ilvl w:val="0"/>
          <w:numId w:val="1"/>
        </w:numPr>
        <w:spacing w:after="120"/>
        <w:jc w:val="both"/>
        <w:rPr>
          <w:bCs/>
        </w:rPr>
      </w:pPr>
      <w:r>
        <w:rPr>
          <w:rFonts w:ascii="Calibri" w:hAnsi="Calibri"/>
          <w:noProof/>
        </w:rPr>
        <w:t xml:space="preserve">R4-1705696 </w:t>
      </w:r>
      <w:r w:rsidRPr="00302154">
        <w:rPr>
          <w:bCs/>
        </w:rPr>
        <w:t>Channel raster and numbering scheme in NR</w:t>
      </w:r>
      <w:r>
        <w:rPr>
          <w:bCs/>
        </w:rPr>
        <w:t xml:space="preserve">, </w:t>
      </w:r>
      <w:r w:rsidRPr="004F6AFD">
        <w:rPr>
          <w:rFonts w:ascii="Calibri" w:hAnsi="Calibri"/>
          <w:noProof/>
        </w:rPr>
        <w:t>Nokia, Alcatel-Lucent Shanghai Bell</w:t>
      </w:r>
    </w:p>
    <w:p w:rsidR="004F6AFD" w:rsidRPr="002A41A8" w:rsidRDefault="004F6AFD" w:rsidP="004F6AFD">
      <w:pPr>
        <w:numPr>
          <w:ilvl w:val="0"/>
          <w:numId w:val="1"/>
        </w:numPr>
        <w:spacing w:after="120"/>
        <w:jc w:val="both"/>
        <w:rPr>
          <w:bCs/>
        </w:rPr>
      </w:pPr>
      <w:r>
        <w:rPr>
          <w:rFonts w:ascii="Calibri" w:hAnsi="Calibri"/>
          <w:noProof/>
        </w:rPr>
        <w:t xml:space="preserve">R4-1705697 </w:t>
      </w:r>
      <w:r w:rsidRPr="004F6AFD">
        <w:rPr>
          <w:rFonts w:ascii="Calibri" w:hAnsi="Calibri"/>
          <w:noProof/>
        </w:rPr>
        <w:t>Sync signa</w:t>
      </w:r>
      <w:r>
        <w:rPr>
          <w:rFonts w:ascii="Calibri" w:hAnsi="Calibri"/>
          <w:noProof/>
        </w:rPr>
        <w:t xml:space="preserve">l raster and subcarrier spacing, </w:t>
      </w:r>
      <w:r w:rsidRPr="004F6AFD">
        <w:rPr>
          <w:rFonts w:ascii="Calibri" w:hAnsi="Calibri"/>
          <w:noProof/>
        </w:rPr>
        <w:t>Nokia, Alcatel-Lucent Shanghai Bell</w:t>
      </w:r>
    </w:p>
    <w:p w:rsidR="002A41A8" w:rsidRPr="0009151C" w:rsidRDefault="00F33FD4" w:rsidP="00933032">
      <w:pPr>
        <w:numPr>
          <w:ilvl w:val="0"/>
          <w:numId w:val="1"/>
        </w:numPr>
        <w:spacing w:after="120"/>
        <w:jc w:val="both"/>
        <w:rPr>
          <w:bCs/>
        </w:rPr>
      </w:pPr>
      <w:r>
        <w:rPr>
          <w:bCs/>
        </w:rPr>
        <w:t>R1-170</w:t>
      </w:r>
      <w:r w:rsidR="001E1DE5">
        <w:rPr>
          <w:bCs/>
        </w:rPr>
        <w:t>6850</w:t>
      </w:r>
      <w:r>
        <w:rPr>
          <w:bCs/>
        </w:rPr>
        <w:t xml:space="preserve"> </w:t>
      </w:r>
      <w:r w:rsidR="00933032" w:rsidRPr="00933032">
        <w:rPr>
          <w:bCs/>
        </w:rPr>
        <w:t>Channel bandwidth and subcarrier spacing in Rel-15</w:t>
      </w:r>
      <w:r w:rsidR="00933032">
        <w:rPr>
          <w:bCs/>
        </w:rPr>
        <w:t xml:space="preserve">, </w:t>
      </w:r>
      <w:r w:rsidR="00933032" w:rsidRPr="004F6AFD">
        <w:rPr>
          <w:rFonts w:ascii="Calibri" w:hAnsi="Calibri"/>
          <w:noProof/>
        </w:rPr>
        <w:t>Nokia, Alcatel-Lucent Shanghai Bell</w:t>
      </w:r>
    </w:p>
    <w:p w:rsidR="0009151C" w:rsidRPr="000165EC" w:rsidRDefault="0009151C" w:rsidP="00933032">
      <w:pPr>
        <w:numPr>
          <w:ilvl w:val="0"/>
          <w:numId w:val="1"/>
        </w:numPr>
        <w:spacing w:after="120"/>
        <w:jc w:val="both"/>
        <w:rPr>
          <w:bCs/>
        </w:rPr>
      </w:pPr>
      <w:r w:rsidRPr="00DB5713">
        <w:rPr>
          <w:rFonts w:ascii="Calibri" w:hAnsi="Calibri"/>
          <w:bCs/>
          <w:noProof/>
        </w:rPr>
        <w:t>R4-17069</w:t>
      </w:r>
      <w:r>
        <w:rPr>
          <w:rFonts w:ascii="Calibri" w:hAnsi="Calibri"/>
          <w:bCs/>
          <w:noProof/>
        </w:rPr>
        <w:t>81</w:t>
      </w:r>
      <w:r>
        <w:rPr>
          <w:rFonts w:ascii="Calibri" w:hAnsi="Calibri"/>
          <w:bCs/>
          <w:noProof/>
        </w:rPr>
        <w:t xml:space="preserve"> </w:t>
      </w:r>
      <w:r w:rsidRPr="00DB5713">
        <w:rPr>
          <w:rFonts w:ascii="Calibri" w:hAnsi="Calibri"/>
          <w:bCs/>
          <w:noProof/>
        </w:rPr>
        <w:t>WF on RF channel raster for sub6GHz and mmWave bands</w:t>
      </w:r>
      <w:r>
        <w:rPr>
          <w:rFonts w:ascii="Calibri" w:hAnsi="Calibri"/>
          <w:bCs/>
          <w:noProof/>
        </w:rPr>
        <w:t>, Qualcomm</w:t>
      </w:r>
    </w:p>
    <w:p w:rsidR="000165EC" w:rsidRPr="00F33FD4" w:rsidRDefault="000165EC" w:rsidP="000165EC">
      <w:pPr>
        <w:numPr>
          <w:ilvl w:val="0"/>
          <w:numId w:val="1"/>
        </w:numPr>
        <w:spacing w:after="120"/>
        <w:jc w:val="both"/>
        <w:rPr>
          <w:bCs/>
        </w:rPr>
      </w:pPr>
      <w:r>
        <w:rPr>
          <w:rFonts w:ascii="Calibri" w:hAnsi="Calibri"/>
          <w:bCs/>
          <w:noProof/>
        </w:rPr>
        <w:t xml:space="preserve">R4-1707695 </w:t>
      </w:r>
      <w:r w:rsidRPr="000165EC">
        <w:rPr>
          <w:rFonts w:ascii="Calibri" w:hAnsi="Calibri"/>
          <w:bCs/>
          <w:noProof/>
        </w:rPr>
        <w:t>Channel and sync raster for sub 6GHz bands</w:t>
      </w:r>
      <w:r>
        <w:rPr>
          <w:rFonts w:ascii="Calibri" w:hAnsi="Calibri"/>
          <w:bCs/>
          <w:noProof/>
        </w:rPr>
        <w:t>, Nokia, Nokia Shanghai Bell</w:t>
      </w:r>
    </w:p>
    <w:p w:rsidR="002A41A8" w:rsidRPr="004F6AFD" w:rsidRDefault="002A41A8" w:rsidP="00640ACD">
      <w:pPr>
        <w:spacing w:after="120"/>
        <w:jc w:val="both"/>
        <w:rPr>
          <w:bCs/>
        </w:rPr>
      </w:pPr>
    </w:p>
    <w:p w:rsidR="00107978" w:rsidRPr="004F6AFD" w:rsidRDefault="00107978" w:rsidP="00834B85">
      <w:pPr>
        <w:spacing w:after="120"/>
        <w:jc w:val="both"/>
        <w:rPr>
          <w:bCs/>
        </w:rPr>
      </w:pPr>
    </w:p>
    <w:sectPr w:rsidR="00107978" w:rsidRPr="004F6AFD" w:rsidSect="00492124">
      <w:footnotePr>
        <w:numRestart w:val="eachSect"/>
      </w:footnotePr>
      <w:pgSz w:w="11906" w:h="16838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5E48" w:rsidRDefault="00CE5E48">
      <w:r>
        <w:separator/>
      </w:r>
    </w:p>
  </w:endnote>
  <w:endnote w:type="continuationSeparator" w:id="0">
    <w:p w:rsidR="00CE5E48" w:rsidRDefault="00CE5E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altName w:val="ＭＳ 明朝"/>
    <w:panose1 w:val="00000000000000000000"/>
    <w:charset w:val="8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ptima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5E48" w:rsidRDefault="00CE5E48">
      <w:r>
        <w:separator/>
      </w:r>
    </w:p>
  </w:footnote>
  <w:footnote w:type="continuationSeparator" w:id="0">
    <w:p w:rsidR="00CE5E48" w:rsidRDefault="00CE5E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94202"/>
    <w:multiLevelType w:val="hybridMultilevel"/>
    <w:tmpl w:val="EF145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869960">
      <w:start w:val="2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E5A59"/>
    <w:multiLevelType w:val="hybridMultilevel"/>
    <w:tmpl w:val="15E67754"/>
    <w:lvl w:ilvl="0" w:tplc="AE2EA4AE">
      <w:start w:val="3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520E83"/>
    <w:multiLevelType w:val="hybridMultilevel"/>
    <w:tmpl w:val="F3F459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869960">
      <w:start w:val="2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3F0630"/>
    <w:multiLevelType w:val="hybridMultilevel"/>
    <w:tmpl w:val="1E146F38"/>
    <w:lvl w:ilvl="0" w:tplc="3B5245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9C901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0CB9D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F24C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08A0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284F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12BD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E47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F626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C576511"/>
    <w:multiLevelType w:val="hybridMultilevel"/>
    <w:tmpl w:val="2F042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885A4D"/>
    <w:multiLevelType w:val="hybridMultilevel"/>
    <w:tmpl w:val="2A2AEC16"/>
    <w:lvl w:ilvl="0" w:tplc="98EC3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282F48">
      <w:start w:val="207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4EC4D0">
      <w:start w:val="20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206F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EE6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6C58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C2F5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A57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86A3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7232D0"/>
    <w:multiLevelType w:val="hybridMultilevel"/>
    <w:tmpl w:val="7842F26A"/>
    <w:lvl w:ilvl="0" w:tplc="FD28AD22">
      <w:start w:val="2"/>
      <w:numFmt w:val="bullet"/>
      <w:lvlText w:val="-"/>
      <w:lvlJc w:val="left"/>
      <w:pPr>
        <w:ind w:left="720" w:hanging="360"/>
      </w:pPr>
      <w:rPr>
        <w:rFonts w:ascii="Calibri" w:eastAsia="ＭＳ 明朝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CB2530"/>
    <w:multiLevelType w:val="hybridMultilevel"/>
    <w:tmpl w:val="9DF8A638"/>
    <w:lvl w:ilvl="0" w:tplc="35B48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0A8ECA">
      <w:start w:val="24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688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64212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16C0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4830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06C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400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C03C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F255A02"/>
    <w:multiLevelType w:val="hybridMultilevel"/>
    <w:tmpl w:val="74185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3D4E4B"/>
    <w:multiLevelType w:val="hybridMultilevel"/>
    <w:tmpl w:val="33907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813DF4"/>
    <w:multiLevelType w:val="hybridMultilevel"/>
    <w:tmpl w:val="EB62B17A"/>
    <w:lvl w:ilvl="0" w:tplc="0B4A57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9083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E69B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F065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907A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C418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8847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DA4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EB9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C363623"/>
    <w:multiLevelType w:val="hybridMultilevel"/>
    <w:tmpl w:val="60842BF0"/>
    <w:lvl w:ilvl="0" w:tplc="B34033B8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E2146AD"/>
    <w:multiLevelType w:val="hybridMultilevel"/>
    <w:tmpl w:val="75FE3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1017317"/>
    <w:multiLevelType w:val="hybridMultilevel"/>
    <w:tmpl w:val="14AC5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5F5F35"/>
    <w:multiLevelType w:val="hybridMultilevel"/>
    <w:tmpl w:val="9D1817B8"/>
    <w:lvl w:ilvl="0" w:tplc="2C86996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C53D6D"/>
    <w:multiLevelType w:val="hybridMultilevel"/>
    <w:tmpl w:val="A2AC4BA0"/>
    <w:lvl w:ilvl="0" w:tplc="CA92C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2CEE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B445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1407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A2EC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5040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6035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AA83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325F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1" w15:restartNumberingAfterBreak="0">
    <w:nsid w:val="5821250C"/>
    <w:multiLevelType w:val="hybridMultilevel"/>
    <w:tmpl w:val="E444B95E"/>
    <w:lvl w:ilvl="0" w:tplc="048E07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A828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84A6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8A00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3AA8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1CDA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F044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1E69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548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8AC11F4"/>
    <w:multiLevelType w:val="hybridMultilevel"/>
    <w:tmpl w:val="CB54FD0E"/>
    <w:lvl w:ilvl="0" w:tplc="B73033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4870D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748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5A51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5C89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48A4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4891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029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5A63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8BF5A64"/>
    <w:multiLevelType w:val="hybridMultilevel"/>
    <w:tmpl w:val="FE64DEF4"/>
    <w:lvl w:ilvl="0" w:tplc="BAEA2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7CA200">
      <w:start w:val="20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F8AA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8A9A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72EC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82E7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F49F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8CA7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02A1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C7A74CE"/>
    <w:multiLevelType w:val="hybridMultilevel"/>
    <w:tmpl w:val="C7301192"/>
    <w:lvl w:ilvl="0" w:tplc="C302DBA4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2E68B8"/>
    <w:multiLevelType w:val="hybridMultilevel"/>
    <w:tmpl w:val="73F03B3C"/>
    <w:lvl w:ilvl="0" w:tplc="DA3E1A8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274138A">
      <w:start w:val="308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5447AA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E90111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A007A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3B8B12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46EE9C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498259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070F9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63B97650"/>
    <w:multiLevelType w:val="hybridMultilevel"/>
    <w:tmpl w:val="4CF4C3E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63D101A"/>
    <w:multiLevelType w:val="hybridMultilevel"/>
    <w:tmpl w:val="A5C0599A"/>
    <w:lvl w:ilvl="0" w:tplc="FE14F9E0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135C40"/>
    <w:multiLevelType w:val="hybridMultilevel"/>
    <w:tmpl w:val="FCEEDAFC"/>
    <w:lvl w:ilvl="0" w:tplc="A8F8DE12">
      <w:start w:val="4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421B68"/>
    <w:multiLevelType w:val="hybridMultilevel"/>
    <w:tmpl w:val="163C68B2"/>
    <w:lvl w:ilvl="0" w:tplc="5D306924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0" w15:restartNumberingAfterBreak="0">
    <w:nsid w:val="7FC506CA"/>
    <w:multiLevelType w:val="hybridMultilevel"/>
    <w:tmpl w:val="31141ABE"/>
    <w:lvl w:ilvl="0" w:tplc="40EE66E8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42307A84"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C58EF0A" w:tentative="1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D32859EC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0AA80FB4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AF409E0A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6C44E368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C7327C64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9BBE48BE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7"/>
  </w:num>
  <w:num w:numId="3">
    <w:abstractNumId w:val="15"/>
  </w:num>
  <w:num w:numId="4">
    <w:abstractNumId w:val="27"/>
  </w:num>
  <w:num w:numId="5">
    <w:abstractNumId w:val="29"/>
  </w:num>
  <w:num w:numId="6">
    <w:abstractNumId w:val="23"/>
  </w:num>
  <w:num w:numId="7">
    <w:abstractNumId w:val="6"/>
  </w:num>
  <w:num w:numId="8">
    <w:abstractNumId w:val="11"/>
  </w:num>
  <w:num w:numId="9">
    <w:abstractNumId w:val="20"/>
  </w:num>
  <w:num w:numId="10">
    <w:abstractNumId w:val="20"/>
    <w:lvlOverride w:ilvl="0">
      <w:startOverride w:val="1"/>
    </w:lvlOverride>
  </w:num>
  <w:num w:numId="11">
    <w:abstractNumId w:val="26"/>
  </w:num>
  <w:num w:numId="12">
    <w:abstractNumId w:val="19"/>
  </w:num>
  <w:num w:numId="13">
    <w:abstractNumId w:val="12"/>
  </w:num>
  <w:num w:numId="14">
    <w:abstractNumId w:val="21"/>
  </w:num>
  <w:num w:numId="15">
    <w:abstractNumId w:val="13"/>
  </w:num>
  <w:num w:numId="16">
    <w:abstractNumId w:val="9"/>
  </w:num>
  <w:num w:numId="17">
    <w:abstractNumId w:val="5"/>
  </w:num>
  <w:num w:numId="18">
    <w:abstractNumId w:val="24"/>
  </w:num>
  <w:num w:numId="19">
    <w:abstractNumId w:val="14"/>
  </w:num>
  <w:num w:numId="20">
    <w:abstractNumId w:val="18"/>
  </w:num>
  <w:num w:numId="21">
    <w:abstractNumId w:val="25"/>
  </w:num>
  <w:num w:numId="22">
    <w:abstractNumId w:val="28"/>
  </w:num>
  <w:num w:numId="23">
    <w:abstractNumId w:val="16"/>
  </w:num>
  <w:num w:numId="24">
    <w:abstractNumId w:val="8"/>
  </w:num>
  <w:num w:numId="25">
    <w:abstractNumId w:val="22"/>
  </w:num>
  <w:num w:numId="26">
    <w:abstractNumId w:val="4"/>
  </w:num>
  <w:num w:numId="27">
    <w:abstractNumId w:val="1"/>
  </w:num>
  <w:num w:numId="28">
    <w:abstractNumId w:val="10"/>
  </w:num>
  <w:num w:numId="29">
    <w:abstractNumId w:val="17"/>
  </w:num>
  <w:num w:numId="30">
    <w:abstractNumId w:val="3"/>
  </w:num>
  <w:num w:numId="31">
    <w:abstractNumId w:val="0"/>
  </w:num>
  <w:num w:numId="32">
    <w:abstractNumId w:val="3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14"/>
  <w:removeDateAndTime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de-AT" w:vendorID="64" w:dllVersion="0" w:nlCheck="1" w:checkStyle="1"/>
  <w:activeWritingStyle w:appName="MSWord" w:lang="de-DE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853"/>
    <w:rsid w:val="00000CE7"/>
    <w:rsid w:val="00000ED8"/>
    <w:rsid w:val="0000141D"/>
    <w:rsid w:val="000023A6"/>
    <w:rsid w:val="00002DEC"/>
    <w:rsid w:val="000032D6"/>
    <w:rsid w:val="000033ED"/>
    <w:rsid w:val="00003811"/>
    <w:rsid w:val="00003F15"/>
    <w:rsid w:val="00004F6F"/>
    <w:rsid w:val="00006BB1"/>
    <w:rsid w:val="00006DE9"/>
    <w:rsid w:val="000074C4"/>
    <w:rsid w:val="000109A5"/>
    <w:rsid w:val="00010FE0"/>
    <w:rsid w:val="00011360"/>
    <w:rsid w:val="0001170C"/>
    <w:rsid w:val="00011766"/>
    <w:rsid w:val="00011C5F"/>
    <w:rsid w:val="0001245C"/>
    <w:rsid w:val="00013369"/>
    <w:rsid w:val="000144F8"/>
    <w:rsid w:val="00014945"/>
    <w:rsid w:val="00014A49"/>
    <w:rsid w:val="0001541B"/>
    <w:rsid w:val="0001622B"/>
    <w:rsid w:val="0001644E"/>
    <w:rsid w:val="000165EC"/>
    <w:rsid w:val="00016A0C"/>
    <w:rsid w:val="000172CA"/>
    <w:rsid w:val="00017EDA"/>
    <w:rsid w:val="0002118F"/>
    <w:rsid w:val="00021990"/>
    <w:rsid w:val="00021C9B"/>
    <w:rsid w:val="00021ECE"/>
    <w:rsid w:val="00022790"/>
    <w:rsid w:val="00022C9F"/>
    <w:rsid w:val="00024A33"/>
    <w:rsid w:val="00024DC6"/>
    <w:rsid w:val="000253FC"/>
    <w:rsid w:val="0002562D"/>
    <w:rsid w:val="00025B5C"/>
    <w:rsid w:val="00025D50"/>
    <w:rsid w:val="00026222"/>
    <w:rsid w:val="00026794"/>
    <w:rsid w:val="000269F3"/>
    <w:rsid w:val="0002766A"/>
    <w:rsid w:val="00027BB9"/>
    <w:rsid w:val="00027BCE"/>
    <w:rsid w:val="00027CAF"/>
    <w:rsid w:val="00027F0D"/>
    <w:rsid w:val="000304CE"/>
    <w:rsid w:val="000305CB"/>
    <w:rsid w:val="00031425"/>
    <w:rsid w:val="00031C8B"/>
    <w:rsid w:val="00032523"/>
    <w:rsid w:val="000332E5"/>
    <w:rsid w:val="0003396B"/>
    <w:rsid w:val="0003525C"/>
    <w:rsid w:val="000353EE"/>
    <w:rsid w:val="00036747"/>
    <w:rsid w:val="000374FD"/>
    <w:rsid w:val="000403A2"/>
    <w:rsid w:val="00040C6B"/>
    <w:rsid w:val="00041E94"/>
    <w:rsid w:val="000427FB"/>
    <w:rsid w:val="000438B8"/>
    <w:rsid w:val="00043CB2"/>
    <w:rsid w:val="000441DF"/>
    <w:rsid w:val="00044EE5"/>
    <w:rsid w:val="000452CB"/>
    <w:rsid w:val="00045A94"/>
    <w:rsid w:val="00046368"/>
    <w:rsid w:val="000465B4"/>
    <w:rsid w:val="00046A1B"/>
    <w:rsid w:val="00047AD5"/>
    <w:rsid w:val="00047E2C"/>
    <w:rsid w:val="0005018D"/>
    <w:rsid w:val="000502B8"/>
    <w:rsid w:val="00050C10"/>
    <w:rsid w:val="000511F9"/>
    <w:rsid w:val="00051A08"/>
    <w:rsid w:val="0005264D"/>
    <w:rsid w:val="000528A2"/>
    <w:rsid w:val="00052C32"/>
    <w:rsid w:val="00052C54"/>
    <w:rsid w:val="00053C00"/>
    <w:rsid w:val="00053F4F"/>
    <w:rsid w:val="000548BE"/>
    <w:rsid w:val="00055403"/>
    <w:rsid w:val="00055933"/>
    <w:rsid w:val="00056359"/>
    <w:rsid w:val="00056544"/>
    <w:rsid w:val="00056613"/>
    <w:rsid w:val="00057A9C"/>
    <w:rsid w:val="000618C0"/>
    <w:rsid w:val="00061F76"/>
    <w:rsid w:val="00062211"/>
    <w:rsid w:val="000622F5"/>
    <w:rsid w:val="00062648"/>
    <w:rsid w:val="0006272B"/>
    <w:rsid w:val="00062934"/>
    <w:rsid w:val="00062F9C"/>
    <w:rsid w:val="0006316C"/>
    <w:rsid w:val="000634CE"/>
    <w:rsid w:val="00063939"/>
    <w:rsid w:val="00063BBD"/>
    <w:rsid w:val="00063D9E"/>
    <w:rsid w:val="0006450A"/>
    <w:rsid w:val="00064AD3"/>
    <w:rsid w:val="00064CCA"/>
    <w:rsid w:val="00065FCB"/>
    <w:rsid w:val="00067092"/>
    <w:rsid w:val="0006720E"/>
    <w:rsid w:val="00067220"/>
    <w:rsid w:val="000675E5"/>
    <w:rsid w:val="0006764C"/>
    <w:rsid w:val="00067B22"/>
    <w:rsid w:val="000706FD"/>
    <w:rsid w:val="00070806"/>
    <w:rsid w:val="0007159C"/>
    <w:rsid w:val="00071C52"/>
    <w:rsid w:val="00072FD4"/>
    <w:rsid w:val="00072FFC"/>
    <w:rsid w:val="00074659"/>
    <w:rsid w:val="00074AE4"/>
    <w:rsid w:val="0007526D"/>
    <w:rsid w:val="000755B4"/>
    <w:rsid w:val="00075E55"/>
    <w:rsid w:val="0007612E"/>
    <w:rsid w:val="00076A89"/>
    <w:rsid w:val="00076DB1"/>
    <w:rsid w:val="0007722F"/>
    <w:rsid w:val="00081E47"/>
    <w:rsid w:val="0008247E"/>
    <w:rsid w:val="00082ACB"/>
    <w:rsid w:val="00082CDA"/>
    <w:rsid w:val="00083BB3"/>
    <w:rsid w:val="000846E5"/>
    <w:rsid w:val="00085115"/>
    <w:rsid w:val="00085169"/>
    <w:rsid w:val="0008591B"/>
    <w:rsid w:val="00085D72"/>
    <w:rsid w:val="00086D08"/>
    <w:rsid w:val="00086DBF"/>
    <w:rsid w:val="00087087"/>
    <w:rsid w:val="00087107"/>
    <w:rsid w:val="00087647"/>
    <w:rsid w:val="000876BD"/>
    <w:rsid w:val="00087A15"/>
    <w:rsid w:val="00087A1A"/>
    <w:rsid w:val="00087C0A"/>
    <w:rsid w:val="00087E56"/>
    <w:rsid w:val="00090587"/>
    <w:rsid w:val="00090DBB"/>
    <w:rsid w:val="00090E25"/>
    <w:rsid w:val="00090EBC"/>
    <w:rsid w:val="00091314"/>
    <w:rsid w:val="0009151C"/>
    <w:rsid w:val="000932E8"/>
    <w:rsid w:val="000933D6"/>
    <w:rsid w:val="00093520"/>
    <w:rsid w:val="00093F86"/>
    <w:rsid w:val="0009401C"/>
    <w:rsid w:val="000945F8"/>
    <w:rsid w:val="00095DEB"/>
    <w:rsid w:val="000962CD"/>
    <w:rsid w:val="00097058"/>
    <w:rsid w:val="00097924"/>
    <w:rsid w:val="00097F98"/>
    <w:rsid w:val="000A20BA"/>
    <w:rsid w:val="000A2249"/>
    <w:rsid w:val="000A2BBC"/>
    <w:rsid w:val="000A2D56"/>
    <w:rsid w:val="000A356B"/>
    <w:rsid w:val="000A3D29"/>
    <w:rsid w:val="000A4258"/>
    <w:rsid w:val="000A44F8"/>
    <w:rsid w:val="000A46A6"/>
    <w:rsid w:val="000A47E2"/>
    <w:rsid w:val="000A4945"/>
    <w:rsid w:val="000A4B03"/>
    <w:rsid w:val="000A4D7C"/>
    <w:rsid w:val="000A5721"/>
    <w:rsid w:val="000A5A08"/>
    <w:rsid w:val="000A609E"/>
    <w:rsid w:val="000A6A09"/>
    <w:rsid w:val="000A6CC2"/>
    <w:rsid w:val="000A6CEE"/>
    <w:rsid w:val="000A7BBA"/>
    <w:rsid w:val="000A7BE0"/>
    <w:rsid w:val="000B0141"/>
    <w:rsid w:val="000B0884"/>
    <w:rsid w:val="000B0FC4"/>
    <w:rsid w:val="000B13C6"/>
    <w:rsid w:val="000B1B3D"/>
    <w:rsid w:val="000B2FF4"/>
    <w:rsid w:val="000B3798"/>
    <w:rsid w:val="000B3F94"/>
    <w:rsid w:val="000B47DA"/>
    <w:rsid w:val="000B50A7"/>
    <w:rsid w:val="000B5875"/>
    <w:rsid w:val="000B6481"/>
    <w:rsid w:val="000B64B0"/>
    <w:rsid w:val="000B6692"/>
    <w:rsid w:val="000B6A1C"/>
    <w:rsid w:val="000B766E"/>
    <w:rsid w:val="000B7B63"/>
    <w:rsid w:val="000C0167"/>
    <w:rsid w:val="000C0E65"/>
    <w:rsid w:val="000C27AA"/>
    <w:rsid w:val="000C2F64"/>
    <w:rsid w:val="000C30CC"/>
    <w:rsid w:val="000C3434"/>
    <w:rsid w:val="000C3DCB"/>
    <w:rsid w:val="000C4399"/>
    <w:rsid w:val="000C43A0"/>
    <w:rsid w:val="000C4545"/>
    <w:rsid w:val="000C4597"/>
    <w:rsid w:val="000C4DC4"/>
    <w:rsid w:val="000C6964"/>
    <w:rsid w:val="000C6AB5"/>
    <w:rsid w:val="000C7538"/>
    <w:rsid w:val="000C7659"/>
    <w:rsid w:val="000D0254"/>
    <w:rsid w:val="000D056B"/>
    <w:rsid w:val="000D16C3"/>
    <w:rsid w:val="000D1E5F"/>
    <w:rsid w:val="000D24B2"/>
    <w:rsid w:val="000D26AC"/>
    <w:rsid w:val="000D273D"/>
    <w:rsid w:val="000D29A9"/>
    <w:rsid w:val="000D2FC1"/>
    <w:rsid w:val="000D3441"/>
    <w:rsid w:val="000D3BE4"/>
    <w:rsid w:val="000D49A6"/>
    <w:rsid w:val="000D49BA"/>
    <w:rsid w:val="000D53B2"/>
    <w:rsid w:val="000D619B"/>
    <w:rsid w:val="000D6A29"/>
    <w:rsid w:val="000D6D22"/>
    <w:rsid w:val="000D775F"/>
    <w:rsid w:val="000D7CE1"/>
    <w:rsid w:val="000D7EC2"/>
    <w:rsid w:val="000E02D9"/>
    <w:rsid w:val="000E0D66"/>
    <w:rsid w:val="000E0ECC"/>
    <w:rsid w:val="000E132E"/>
    <w:rsid w:val="000E13E9"/>
    <w:rsid w:val="000E16F8"/>
    <w:rsid w:val="000E1CAA"/>
    <w:rsid w:val="000E3440"/>
    <w:rsid w:val="000E3442"/>
    <w:rsid w:val="000E35DA"/>
    <w:rsid w:val="000E3DEF"/>
    <w:rsid w:val="000E41A9"/>
    <w:rsid w:val="000E4A5F"/>
    <w:rsid w:val="000E5108"/>
    <w:rsid w:val="000E53D3"/>
    <w:rsid w:val="000E5F70"/>
    <w:rsid w:val="000E6331"/>
    <w:rsid w:val="000E6470"/>
    <w:rsid w:val="000E6473"/>
    <w:rsid w:val="000E6AD5"/>
    <w:rsid w:val="000E72FB"/>
    <w:rsid w:val="000E7633"/>
    <w:rsid w:val="000E7D56"/>
    <w:rsid w:val="000F0B4B"/>
    <w:rsid w:val="000F0E8D"/>
    <w:rsid w:val="000F1095"/>
    <w:rsid w:val="000F140E"/>
    <w:rsid w:val="000F1730"/>
    <w:rsid w:val="000F18A5"/>
    <w:rsid w:val="000F19D4"/>
    <w:rsid w:val="000F2D63"/>
    <w:rsid w:val="000F3098"/>
    <w:rsid w:val="000F328B"/>
    <w:rsid w:val="000F3876"/>
    <w:rsid w:val="000F391E"/>
    <w:rsid w:val="000F41B3"/>
    <w:rsid w:val="000F69BB"/>
    <w:rsid w:val="000F7613"/>
    <w:rsid w:val="0010045B"/>
    <w:rsid w:val="001008E4"/>
    <w:rsid w:val="00100E7C"/>
    <w:rsid w:val="001012CA"/>
    <w:rsid w:val="00101381"/>
    <w:rsid w:val="001020FB"/>
    <w:rsid w:val="00103417"/>
    <w:rsid w:val="001036A3"/>
    <w:rsid w:val="001036A5"/>
    <w:rsid w:val="0010372B"/>
    <w:rsid w:val="0010375D"/>
    <w:rsid w:val="00104092"/>
    <w:rsid w:val="001044AC"/>
    <w:rsid w:val="00104650"/>
    <w:rsid w:val="00104752"/>
    <w:rsid w:val="00105453"/>
    <w:rsid w:val="00106127"/>
    <w:rsid w:val="0010734E"/>
    <w:rsid w:val="00107665"/>
    <w:rsid w:val="00107978"/>
    <w:rsid w:val="0011035C"/>
    <w:rsid w:val="00110C17"/>
    <w:rsid w:val="001115A8"/>
    <w:rsid w:val="00111621"/>
    <w:rsid w:val="00111956"/>
    <w:rsid w:val="001128E7"/>
    <w:rsid w:val="0011303F"/>
    <w:rsid w:val="0011310D"/>
    <w:rsid w:val="001131E2"/>
    <w:rsid w:val="001132FF"/>
    <w:rsid w:val="001140A0"/>
    <w:rsid w:val="0011577E"/>
    <w:rsid w:val="00115EB2"/>
    <w:rsid w:val="001175AD"/>
    <w:rsid w:val="00120E81"/>
    <w:rsid w:val="001213C9"/>
    <w:rsid w:val="00121632"/>
    <w:rsid w:val="00122B14"/>
    <w:rsid w:val="00122B4F"/>
    <w:rsid w:val="001231CA"/>
    <w:rsid w:val="0012328E"/>
    <w:rsid w:val="001243CE"/>
    <w:rsid w:val="00125DEF"/>
    <w:rsid w:val="0012673F"/>
    <w:rsid w:val="00126F1D"/>
    <w:rsid w:val="0012781D"/>
    <w:rsid w:val="00130168"/>
    <w:rsid w:val="00130BE1"/>
    <w:rsid w:val="001318E7"/>
    <w:rsid w:val="00131F8B"/>
    <w:rsid w:val="00132744"/>
    <w:rsid w:val="001330C7"/>
    <w:rsid w:val="00133784"/>
    <w:rsid w:val="00133AC7"/>
    <w:rsid w:val="0013602C"/>
    <w:rsid w:val="001365B7"/>
    <w:rsid w:val="00137143"/>
    <w:rsid w:val="00137B0E"/>
    <w:rsid w:val="00137D78"/>
    <w:rsid w:val="0014037B"/>
    <w:rsid w:val="00140456"/>
    <w:rsid w:val="00140807"/>
    <w:rsid w:val="00142A67"/>
    <w:rsid w:val="0014328D"/>
    <w:rsid w:val="001432F2"/>
    <w:rsid w:val="00143809"/>
    <w:rsid w:val="00144D43"/>
    <w:rsid w:val="00144D9D"/>
    <w:rsid w:val="00146182"/>
    <w:rsid w:val="00146A24"/>
    <w:rsid w:val="00146A9B"/>
    <w:rsid w:val="00146C30"/>
    <w:rsid w:val="00146C41"/>
    <w:rsid w:val="00146D2A"/>
    <w:rsid w:val="001472EB"/>
    <w:rsid w:val="001473B2"/>
    <w:rsid w:val="001473D3"/>
    <w:rsid w:val="00147407"/>
    <w:rsid w:val="00147699"/>
    <w:rsid w:val="00147871"/>
    <w:rsid w:val="001500EB"/>
    <w:rsid w:val="00150A20"/>
    <w:rsid w:val="00150A93"/>
    <w:rsid w:val="001515A2"/>
    <w:rsid w:val="00151C8D"/>
    <w:rsid w:val="00153033"/>
    <w:rsid w:val="001532D8"/>
    <w:rsid w:val="00153463"/>
    <w:rsid w:val="00153AC8"/>
    <w:rsid w:val="00153D59"/>
    <w:rsid w:val="00153D9C"/>
    <w:rsid w:val="0015441E"/>
    <w:rsid w:val="0015627D"/>
    <w:rsid w:val="00156F8B"/>
    <w:rsid w:val="0015709E"/>
    <w:rsid w:val="00157B40"/>
    <w:rsid w:val="001601AE"/>
    <w:rsid w:val="00160674"/>
    <w:rsid w:val="001612C1"/>
    <w:rsid w:val="001616EE"/>
    <w:rsid w:val="00161D23"/>
    <w:rsid w:val="0016398E"/>
    <w:rsid w:val="00163BD0"/>
    <w:rsid w:val="00163FEB"/>
    <w:rsid w:val="001641F1"/>
    <w:rsid w:val="00165033"/>
    <w:rsid w:val="0016567A"/>
    <w:rsid w:val="00165A7E"/>
    <w:rsid w:val="001670EA"/>
    <w:rsid w:val="00167108"/>
    <w:rsid w:val="001674A0"/>
    <w:rsid w:val="0017004F"/>
    <w:rsid w:val="001707D2"/>
    <w:rsid w:val="00170A4B"/>
    <w:rsid w:val="00170A88"/>
    <w:rsid w:val="00170B3C"/>
    <w:rsid w:val="00172D1A"/>
    <w:rsid w:val="001765F6"/>
    <w:rsid w:val="00176D2D"/>
    <w:rsid w:val="001779E5"/>
    <w:rsid w:val="001779F1"/>
    <w:rsid w:val="001802CA"/>
    <w:rsid w:val="0018129E"/>
    <w:rsid w:val="001816EF"/>
    <w:rsid w:val="00181F7A"/>
    <w:rsid w:val="00182253"/>
    <w:rsid w:val="001825C2"/>
    <w:rsid w:val="00182C1B"/>
    <w:rsid w:val="001834F4"/>
    <w:rsid w:val="00184D12"/>
    <w:rsid w:val="0018584F"/>
    <w:rsid w:val="00185D9D"/>
    <w:rsid w:val="00185E10"/>
    <w:rsid w:val="00186365"/>
    <w:rsid w:val="00186FFA"/>
    <w:rsid w:val="0018712B"/>
    <w:rsid w:val="00187135"/>
    <w:rsid w:val="00187AE7"/>
    <w:rsid w:val="001900A2"/>
    <w:rsid w:val="00190FF6"/>
    <w:rsid w:val="00191226"/>
    <w:rsid w:val="001915E3"/>
    <w:rsid w:val="00191DC6"/>
    <w:rsid w:val="00192BAC"/>
    <w:rsid w:val="00192DCF"/>
    <w:rsid w:val="00193DD4"/>
    <w:rsid w:val="00194A0C"/>
    <w:rsid w:val="00194D78"/>
    <w:rsid w:val="00195416"/>
    <w:rsid w:val="0019579C"/>
    <w:rsid w:val="00195E78"/>
    <w:rsid w:val="00196076"/>
    <w:rsid w:val="001964C0"/>
    <w:rsid w:val="001967F8"/>
    <w:rsid w:val="0019712E"/>
    <w:rsid w:val="00197BDF"/>
    <w:rsid w:val="001A0C55"/>
    <w:rsid w:val="001A103E"/>
    <w:rsid w:val="001A111A"/>
    <w:rsid w:val="001A11A8"/>
    <w:rsid w:val="001A1576"/>
    <w:rsid w:val="001A1940"/>
    <w:rsid w:val="001A1D94"/>
    <w:rsid w:val="001A2B3C"/>
    <w:rsid w:val="001A30F9"/>
    <w:rsid w:val="001A331B"/>
    <w:rsid w:val="001A4160"/>
    <w:rsid w:val="001A58D0"/>
    <w:rsid w:val="001A5D07"/>
    <w:rsid w:val="001A668C"/>
    <w:rsid w:val="001A6A25"/>
    <w:rsid w:val="001A6C9A"/>
    <w:rsid w:val="001A7BF3"/>
    <w:rsid w:val="001A7C85"/>
    <w:rsid w:val="001A7E74"/>
    <w:rsid w:val="001B070D"/>
    <w:rsid w:val="001B1A64"/>
    <w:rsid w:val="001B29D2"/>
    <w:rsid w:val="001B2B7E"/>
    <w:rsid w:val="001B2EDD"/>
    <w:rsid w:val="001B2F61"/>
    <w:rsid w:val="001B383B"/>
    <w:rsid w:val="001B3C00"/>
    <w:rsid w:val="001B3C14"/>
    <w:rsid w:val="001B4BB4"/>
    <w:rsid w:val="001B4DE0"/>
    <w:rsid w:val="001B5269"/>
    <w:rsid w:val="001B547E"/>
    <w:rsid w:val="001B639E"/>
    <w:rsid w:val="001B6BA0"/>
    <w:rsid w:val="001B75A9"/>
    <w:rsid w:val="001B7D63"/>
    <w:rsid w:val="001C011F"/>
    <w:rsid w:val="001C0134"/>
    <w:rsid w:val="001C03C5"/>
    <w:rsid w:val="001C15EA"/>
    <w:rsid w:val="001C1F43"/>
    <w:rsid w:val="001C2794"/>
    <w:rsid w:val="001C313D"/>
    <w:rsid w:val="001C3918"/>
    <w:rsid w:val="001C46A1"/>
    <w:rsid w:val="001C46E6"/>
    <w:rsid w:val="001C4C61"/>
    <w:rsid w:val="001C4CC0"/>
    <w:rsid w:val="001C5DE3"/>
    <w:rsid w:val="001C5F37"/>
    <w:rsid w:val="001C66C9"/>
    <w:rsid w:val="001C6A5A"/>
    <w:rsid w:val="001C71B2"/>
    <w:rsid w:val="001C76C1"/>
    <w:rsid w:val="001C78F9"/>
    <w:rsid w:val="001C7AF6"/>
    <w:rsid w:val="001C7FEC"/>
    <w:rsid w:val="001D027A"/>
    <w:rsid w:val="001D0C36"/>
    <w:rsid w:val="001D0CD2"/>
    <w:rsid w:val="001D1294"/>
    <w:rsid w:val="001D1312"/>
    <w:rsid w:val="001D17D6"/>
    <w:rsid w:val="001D18A2"/>
    <w:rsid w:val="001D1C0B"/>
    <w:rsid w:val="001D1D0C"/>
    <w:rsid w:val="001D1F9C"/>
    <w:rsid w:val="001D2338"/>
    <w:rsid w:val="001D23C1"/>
    <w:rsid w:val="001D2F62"/>
    <w:rsid w:val="001D363B"/>
    <w:rsid w:val="001D3B95"/>
    <w:rsid w:val="001D41AD"/>
    <w:rsid w:val="001D6678"/>
    <w:rsid w:val="001D7CB7"/>
    <w:rsid w:val="001E065E"/>
    <w:rsid w:val="001E1DE5"/>
    <w:rsid w:val="001E2449"/>
    <w:rsid w:val="001E3C32"/>
    <w:rsid w:val="001E4473"/>
    <w:rsid w:val="001E4AD8"/>
    <w:rsid w:val="001E4ADF"/>
    <w:rsid w:val="001E530D"/>
    <w:rsid w:val="001E59C3"/>
    <w:rsid w:val="001E5ED3"/>
    <w:rsid w:val="001E5F13"/>
    <w:rsid w:val="001E71DF"/>
    <w:rsid w:val="001E7260"/>
    <w:rsid w:val="001F00DB"/>
    <w:rsid w:val="001F02B8"/>
    <w:rsid w:val="001F03F4"/>
    <w:rsid w:val="001F0BB5"/>
    <w:rsid w:val="001F1047"/>
    <w:rsid w:val="001F1089"/>
    <w:rsid w:val="001F13ED"/>
    <w:rsid w:val="001F1951"/>
    <w:rsid w:val="001F1EC6"/>
    <w:rsid w:val="001F264F"/>
    <w:rsid w:val="001F2F03"/>
    <w:rsid w:val="001F30EF"/>
    <w:rsid w:val="001F3625"/>
    <w:rsid w:val="001F36A2"/>
    <w:rsid w:val="001F3FB3"/>
    <w:rsid w:val="001F4259"/>
    <w:rsid w:val="001F4898"/>
    <w:rsid w:val="001F5019"/>
    <w:rsid w:val="001F50D7"/>
    <w:rsid w:val="001F5D49"/>
    <w:rsid w:val="001F5DDD"/>
    <w:rsid w:val="001F5FAD"/>
    <w:rsid w:val="00200870"/>
    <w:rsid w:val="00200E00"/>
    <w:rsid w:val="00202151"/>
    <w:rsid w:val="002026A7"/>
    <w:rsid w:val="00203461"/>
    <w:rsid w:val="00204B3A"/>
    <w:rsid w:val="00205969"/>
    <w:rsid w:val="00206164"/>
    <w:rsid w:val="00206773"/>
    <w:rsid w:val="00207194"/>
    <w:rsid w:val="00207806"/>
    <w:rsid w:val="002101E0"/>
    <w:rsid w:val="002103E3"/>
    <w:rsid w:val="00210C30"/>
    <w:rsid w:val="00211698"/>
    <w:rsid w:val="0021183C"/>
    <w:rsid w:val="00211E49"/>
    <w:rsid w:val="00211EB6"/>
    <w:rsid w:val="00212413"/>
    <w:rsid w:val="002124E0"/>
    <w:rsid w:val="00212B6A"/>
    <w:rsid w:val="00212CC9"/>
    <w:rsid w:val="00212DC5"/>
    <w:rsid w:val="0021327A"/>
    <w:rsid w:val="002136BC"/>
    <w:rsid w:val="0021396C"/>
    <w:rsid w:val="00213D5E"/>
    <w:rsid w:val="00213D86"/>
    <w:rsid w:val="002144B8"/>
    <w:rsid w:val="002149AF"/>
    <w:rsid w:val="00214F4D"/>
    <w:rsid w:val="002153FC"/>
    <w:rsid w:val="002158C8"/>
    <w:rsid w:val="00215C63"/>
    <w:rsid w:val="0021611F"/>
    <w:rsid w:val="00216244"/>
    <w:rsid w:val="00216261"/>
    <w:rsid w:val="002166EA"/>
    <w:rsid w:val="002170A0"/>
    <w:rsid w:val="00217597"/>
    <w:rsid w:val="00217772"/>
    <w:rsid w:val="00217BF4"/>
    <w:rsid w:val="00217F30"/>
    <w:rsid w:val="00220D22"/>
    <w:rsid w:val="00221167"/>
    <w:rsid w:val="00221506"/>
    <w:rsid w:val="00221535"/>
    <w:rsid w:val="00221B30"/>
    <w:rsid w:val="00221C3A"/>
    <w:rsid w:val="00222903"/>
    <w:rsid w:val="00222A7A"/>
    <w:rsid w:val="00223E0D"/>
    <w:rsid w:val="0022436C"/>
    <w:rsid w:val="00224A2C"/>
    <w:rsid w:val="00224E2B"/>
    <w:rsid w:val="00225164"/>
    <w:rsid w:val="0022528F"/>
    <w:rsid w:val="00226BF0"/>
    <w:rsid w:val="00230232"/>
    <w:rsid w:val="0023031F"/>
    <w:rsid w:val="00230375"/>
    <w:rsid w:val="00230459"/>
    <w:rsid w:val="00230F25"/>
    <w:rsid w:val="002312F4"/>
    <w:rsid w:val="00231551"/>
    <w:rsid w:val="002317B9"/>
    <w:rsid w:val="00231B3C"/>
    <w:rsid w:val="00231FC7"/>
    <w:rsid w:val="00232B2F"/>
    <w:rsid w:val="00232F68"/>
    <w:rsid w:val="0023325B"/>
    <w:rsid w:val="0023440D"/>
    <w:rsid w:val="00234B37"/>
    <w:rsid w:val="002350C8"/>
    <w:rsid w:val="00235A0A"/>
    <w:rsid w:val="00235B2B"/>
    <w:rsid w:val="00235B77"/>
    <w:rsid w:val="0023628A"/>
    <w:rsid w:val="00236760"/>
    <w:rsid w:val="00236A8B"/>
    <w:rsid w:val="00236C20"/>
    <w:rsid w:val="0023766B"/>
    <w:rsid w:val="00240427"/>
    <w:rsid w:val="0024078B"/>
    <w:rsid w:val="00240A6A"/>
    <w:rsid w:val="00240D03"/>
    <w:rsid w:val="0024205E"/>
    <w:rsid w:val="00242553"/>
    <w:rsid w:val="002427D6"/>
    <w:rsid w:val="00242BA5"/>
    <w:rsid w:val="0024336B"/>
    <w:rsid w:val="00243B9B"/>
    <w:rsid w:val="00243B9D"/>
    <w:rsid w:val="00243C6C"/>
    <w:rsid w:val="00243C7D"/>
    <w:rsid w:val="00244209"/>
    <w:rsid w:val="00244C44"/>
    <w:rsid w:val="00244CFE"/>
    <w:rsid w:val="00244DDE"/>
    <w:rsid w:val="002458BB"/>
    <w:rsid w:val="00245A6D"/>
    <w:rsid w:val="00245C9B"/>
    <w:rsid w:val="00245CF8"/>
    <w:rsid w:val="00246081"/>
    <w:rsid w:val="0024658D"/>
    <w:rsid w:val="00246913"/>
    <w:rsid w:val="00246AA2"/>
    <w:rsid w:val="00246AB8"/>
    <w:rsid w:val="00247832"/>
    <w:rsid w:val="00247DEE"/>
    <w:rsid w:val="002506C5"/>
    <w:rsid w:val="00250E1A"/>
    <w:rsid w:val="00252C17"/>
    <w:rsid w:val="0025303A"/>
    <w:rsid w:val="002530FD"/>
    <w:rsid w:val="0025356C"/>
    <w:rsid w:val="00253F80"/>
    <w:rsid w:val="00254706"/>
    <w:rsid w:val="0025476E"/>
    <w:rsid w:val="00255534"/>
    <w:rsid w:val="0025645C"/>
    <w:rsid w:val="00256C14"/>
    <w:rsid w:val="0025735C"/>
    <w:rsid w:val="0025742D"/>
    <w:rsid w:val="002600E1"/>
    <w:rsid w:val="00260C1E"/>
    <w:rsid w:val="002612FE"/>
    <w:rsid w:val="00261AED"/>
    <w:rsid w:val="0026222F"/>
    <w:rsid w:val="00262AB8"/>
    <w:rsid w:val="002634B5"/>
    <w:rsid w:val="002635BC"/>
    <w:rsid w:val="0026440E"/>
    <w:rsid w:val="00266F6D"/>
    <w:rsid w:val="002678A0"/>
    <w:rsid w:val="002707A2"/>
    <w:rsid w:val="00270901"/>
    <w:rsid w:val="00270957"/>
    <w:rsid w:val="00270CD2"/>
    <w:rsid w:val="0027114C"/>
    <w:rsid w:val="0027223E"/>
    <w:rsid w:val="00272248"/>
    <w:rsid w:val="00272452"/>
    <w:rsid w:val="00272458"/>
    <w:rsid w:val="0027279F"/>
    <w:rsid w:val="0027377F"/>
    <w:rsid w:val="00273C3A"/>
    <w:rsid w:val="002750E6"/>
    <w:rsid w:val="00275497"/>
    <w:rsid w:val="0027556A"/>
    <w:rsid w:val="00275636"/>
    <w:rsid w:val="00275D6B"/>
    <w:rsid w:val="002760EE"/>
    <w:rsid w:val="00276108"/>
    <w:rsid w:val="0027617D"/>
    <w:rsid w:val="002763A9"/>
    <w:rsid w:val="00276FDD"/>
    <w:rsid w:val="002776DB"/>
    <w:rsid w:val="0027772B"/>
    <w:rsid w:val="00277E7D"/>
    <w:rsid w:val="00280251"/>
    <w:rsid w:val="002802EE"/>
    <w:rsid w:val="00280569"/>
    <w:rsid w:val="00280962"/>
    <w:rsid w:val="00280F72"/>
    <w:rsid w:val="00281018"/>
    <w:rsid w:val="0028125E"/>
    <w:rsid w:val="00282543"/>
    <w:rsid w:val="00283154"/>
    <w:rsid w:val="00283F4B"/>
    <w:rsid w:val="00284106"/>
    <w:rsid w:val="00284145"/>
    <w:rsid w:val="002848E2"/>
    <w:rsid w:val="00284A81"/>
    <w:rsid w:val="00284EBC"/>
    <w:rsid w:val="00285488"/>
    <w:rsid w:val="00285510"/>
    <w:rsid w:val="00285D5C"/>
    <w:rsid w:val="00286612"/>
    <w:rsid w:val="00286C86"/>
    <w:rsid w:val="00286E9E"/>
    <w:rsid w:val="00286FE0"/>
    <w:rsid w:val="00287F64"/>
    <w:rsid w:val="00290249"/>
    <w:rsid w:val="00291165"/>
    <w:rsid w:val="002912A3"/>
    <w:rsid w:val="002914AA"/>
    <w:rsid w:val="002932A6"/>
    <w:rsid w:val="00293406"/>
    <w:rsid w:val="002935A7"/>
    <w:rsid w:val="002937B8"/>
    <w:rsid w:val="00293BE6"/>
    <w:rsid w:val="00294C4F"/>
    <w:rsid w:val="00294DA9"/>
    <w:rsid w:val="00295A8D"/>
    <w:rsid w:val="00295F30"/>
    <w:rsid w:val="002962B1"/>
    <w:rsid w:val="00296976"/>
    <w:rsid w:val="00296D6D"/>
    <w:rsid w:val="00297CFE"/>
    <w:rsid w:val="00297D5F"/>
    <w:rsid w:val="002A004C"/>
    <w:rsid w:val="002A02CB"/>
    <w:rsid w:val="002A05F0"/>
    <w:rsid w:val="002A0619"/>
    <w:rsid w:val="002A087B"/>
    <w:rsid w:val="002A1126"/>
    <w:rsid w:val="002A1DF6"/>
    <w:rsid w:val="002A29D4"/>
    <w:rsid w:val="002A352A"/>
    <w:rsid w:val="002A35C4"/>
    <w:rsid w:val="002A3693"/>
    <w:rsid w:val="002A3EA6"/>
    <w:rsid w:val="002A41A8"/>
    <w:rsid w:val="002A525B"/>
    <w:rsid w:val="002A5B38"/>
    <w:rsid w:val="002A5D87"/>
    <w:rsid w:val="002A5F34"/>
    <w:rsid w:val="002A634C"/>
    <w:rsid w:val="002A70E1"/>
    <w:rsid w:val="002A75C6"/>
    <w:rsid w:val="002A785E"/>
    <w:rsid w:val="002B009A"/>
    <w:rsid w:val="002B0A8F"/>
    <w:rsid w:val="002B132E"/>
    <w:rsid w:val="002B1560"/>
    <w:rsid w:val="002B21CE"/>
    <w:rsid w:val="002B2813"/>
    <w:rsid w:val="002B2C7D"/>
    <w:rsid w:val="002B3667"/>
    <w:rsid w:val="002B39DF"/>
    <w:rsid w:val="002B3A79"/>
    <w:rsid w:val="002B4D11"/>
    <w:rsid w:val="002B50EA"/>
    <w:rsid w:val="002B60E3"/>
    <w:rsid w:val="002B6C25"/>
    <w:rsid w:val="002B7215"/>
    <w:rsid w:val="002B74ED"/>
    <w:rsid w:val="002B7773"/>
    <w:rsid w:val="002C06B7"/>
    <w:rsid w:val="002C139E"/>
    <w:rsid w:val="002C180A"/>
    <w:rsid w:val="002C25F0"/>
    <w:rsid w:val="002C39FE"/>
    <w:rsid w:val="002C4EA6"/>
    <w:rsid w:val="002C5280"/>
    <w:rsid w:val="002C55A6"/>
    <w:rsid w:val="002C5D11"/>
    <w:rsid w:val="002C6255"/>
    <w:rsid w:val="002C6E3E"/>
    <w:rsid w:val="002D1214"/>
    <w:rsid w:val="002D21F3"/>
    <w:rsid w:val="002D2597"/>
    <w:rsid w:val="002D2B0D"/>
    <w:rsid w:val="002D2B82"/>
    <w:rsid w:val="002D2F36"/>
    <w:rsid w:val="002D365F"/>
    <w:rsid w:val="002D36B6"/>
    <w:rsid w:val="002D45F7"/>
    <w:rsid w:val="002D4A9A"/>
    <w:rsid w:val="002D65EF"/>
    <w:rsid w:val="002D78A9"/>
    <w:rsid w:val="002D7C18"/>
    <w:rsid w:val="002E0340"/>
    <w:rsid w:val="002E0E1B"/>
    <w:rsid w:val="002E1D1D"/>
    <w:rsid w:val="002E1E1E"/>
    <w:rsid w:val="002E1EB8"/>
    <w:rsid w:val="002E22C5"/>
    <w:rsid w:val="002E3686"/>
    <w:rsid w:val="002E3A21"/>
    <w:rsid w:val="002E4153"/>
    <w:rsid w:val="002E4857"/>
    <w:rsid w:val="002E5239"/>
    <w:rsid w:val="002E5E7D"/>
    <w:rsid w:val="002E62F0"/>
    <w:rsid w:val="002E642C"/>
    <w:rsid w:val="002E69B4"/>
    <w:rsid w:val="002E6CE6"/>
    <w:rsid w:val="002E6D98"/>
    <w:rsid w:val="002E6DEE"/>
    <w:rsid w:val="002E725C"/>
    <w:rsid w:val="002E7F5E"/>
    <w:rsid w:val="002E7FEB"/>
    <w:rsid w:val="002F0372"/>
    <w:rsid w:val="002F11B9"/>
    <w:rsid w:val="002F143E"/>
    <w:rsid w:val="002F144D"/>
    <w:rsid w:val="002F18A9"/>
    <w:rsid w:val="002F1E06"/>
    <w:rsid w:val="002F3CD5"/>
    <w:rsid w:val="002F5B42"/>
    <w:rsid w:val="002F5C07"/>
    <w:rsid w:val="002F72DA"/>
    <w:rsid w:val="002F75C7"/>
    <w:rsid w:val="0030017F"/>
    <w:rsid w:val="00300E13"/>
    <w:rsid w:val="00301EE5"/>
    <w:rsid w:val="00302154"/>
    <w:rsid w:val="0030235D"/>
    <w:rsid w:val="00302857"/>
    <w:rsid w:val="00302A21"/>
    <w:rsid w:val="00302EB8"/>
    <w:rsid w:val="003035D8"/>
    <w:rsid w:val="00303B0C"/>
    <w:rsid w:val="00303EFC"/>
    <w:rsid w:val="003048D7"/>
    <w:rsid w:val="0030497F"/>
    <w:rsid w:val="00304E42"/>
    <w:rsid w:val="0030580E"/>
    <w:rsid w:val="003061B5"/>
    <w:rsid w:val="003071F6"/>
    <w:rsid w:val="0030771E"/>
    <w:rsid w:val="00307A00"/>
    <w:rsid w:val="00310220"/>
    <w:rsid w:val="00310E98"/>
    <w:rsid w:val="0031128C"/>
    <w:rsid w:val="00311594"/>
    <w:rsid w:val="00312957"/>
    <w:rsid w:val="00312CEC"/>
    <w:rsid w:val="00313A5B"/>
    <w:rsid w:val="00313CB0"/>
    <w:rsid w:val="00313F96"/>
    <w:rsid w:val="00313FD2"/>
    <w:rsid w:val="003151C8"/>
    <w:rsid w:val="003163BD"/>
    <w:rsid w:val="0031771F"/>
    <w:rsid w:val="003179C3"/>
    <w:rsid w:val="00320DCD"/>
    <w:rsid w:val="003213B9"/>
    <w:rsid w:val="003216B6"/>
    <w:rsid w:val="00321F8B"/>
    <w:rsid w:val="00321FAD"/>
    <w:rsid w:val="0032273D"/>
    <w:rsid w:val="00322ECA"/>
    <w:rsid w:val="00323306"/>
    <w:rsid w:val="00323A71"/>
    <w:rsid w:val="00324C9B"/>
    <w:rsid w:val="00324E60"/>
    <w:rsid w:val="003255AA"/>
    <w:rsid w:val="00325789"/>
    <w:rsid w:val="00325C2B"/>
    <w:rsid w:val="003269F3"/>
    <w:rsid w:val="0032713B"/>
    <w:rsid w:val="00327B8D"/>
    <w:rsid w:val="00327DEB"/>
    <w:rsid w:val="0033013C"/>
    <w:rsid w:val="003302A3"/>
    <w:rsid w:val="003302DF"/>
    <w:rsid w:val="00330AFE"/>
    <w:rsid w:val="003315AB"/>
    <w:rsid w:val="00331C86"/>
    <w:rsid w:val="00332087"/>
    <w:rsid w:val="0033246C"/>
    <w:rsid w:val="00332CA2"/>
    <w:rsid w:val="003344D2"/>
    <w:rsid w:val="00335235"/>
    <w:rsid w:val="00335B31"/>
    <w:rsid w:val="00335C2D"/>
    <w:rsid w:val="003404AD"/>
    <w:rsid w:val="00340887"/>
    <w:rsid w:val="00340968"/>
    <w:rsid w:val="00340ECA"/>
    <w:rsid w:val="0034111C"/>
    <w:rsid w:val="00341362"/>
    <w:rsid w:val="00341B23"/>
    <w:rsid w:val="00341C27"/>
    <w:rsid w:val="003425A1"/>
    <w:rsid w:val="0034289A"/>
    <w:rsid w:val="00342C2C"/>
    <w:rsid w:val="00342DD3"/>
    <w:rsid w:val="00343154"/>
    <w:rsid w:val="00343221"/>
    <w:rsid w:val="0034388A"/>
    <w:rsid w:val="00344127"/>
    <w:rsid w:val="003449E4"/>
    <w:rsid w:val="00344D11"/>
    <w:rsid w:val="00345063"/>
    <w:rsid w:val="00345FB9"/>
    <w:rsid w:val="00346B8E"/>
    <w:rsid w:val="00346DFD"/>
    <w:rsid w:val="00347245"/>
    <w:rsid w:val="003472CC"/>
    <w:rsid w:val="003474B8"/>
    <w:rsid w:val="00347B6F"/>
    <w:rsid w:val="00347F95"/>
    <w:rsid w:val="003501AE"/>
    <w:rsid w:val="00351B52"/>
    <w:rsid w:val="00351E40"/>
    <w:rsid w:val="00352A61"/>
    <w:rsid w:val="00352D21"/>
    <w:rsid w:val="003532D4"/>
    <w:rsid w:val="003536FE"/>
    <w:rsid w:val="00353A08"/>
    <w:rsid w:val="0035592D"/>
    <w:rsid w:val="00355EA0"/>
    <w:rsid w:val="0035756B"/>
    <w:rsid w:val="00357B29"/>
    <w:rsid w:val="00357B9C"/>
    <w:rsid w:val="00360E66"/>
    <w:rsid w:val="00361031"/>
    <w:rsid w:val="00361310"/>
    <w:rsid w:val="0036140A"/>
    <w:rsid w:val="00361D39"/>
    <w:rsid w:val="00362676"/>
    <w:rsid w:val="00362DE1"/>
    <w:rsid w:val="00363D73"/>
    <w:rsid w:val="003642A6"/>
    <w:rsid w:val="0036488E"/>
    <w:rsid w:val="00364BBC"/>
    <w:rsid w:val="00364BDE"/>
    <w:rsid w:val="00364D26"/>
    <w:rsid w:val="00364D63"/>
    <w:rsid w:val="003655D9"/>
    <w:rsid w:val="0036620B"/>
    <w:rsid w:val="003666FD"/>
    <w:rsid w:val="003673FF"/>
    <w:rsid w:val="003705AC"/>
    <w:rsid w:val="003709DA"/>
    <w:rsid w:val="00370EC4"/>
    <w:rsid w:val="003710E1"/>
    <w:rsid w:val="003711E9"/>
    <w:rsid w:val="003716D5"/>
    <w:rsid w:val="00371787"/>
    <w:rsid w:val="00371ADA"/>
    <w:rsid w:val="00372043"/>
    <w:rsid w:val="00372093"/>
    <w:rsid w:val="00372702"/>
    <w:rsid w:val="00372BD8"/>
    <w:rsid w:val="00373973"/>
    <w:rsid w:val="003742F3"/>
    <w:rsid w:val="00374C5A"/>
    <w:rsid w:val="00374CAF"/>
    <w:rsid w:val="00375094"/>
    <w:rsid w:val="00376050"/>
    <w:rsid w:val="003763EE"/>
    <w:rsid w:val="00376AB4"/>
    <w:rsid w:val="00377017"/>
    <w:rsid w:val="0037751C"/>
    <w:rsid w:val="00377B03"/>
    <w:rsid w:val="00377D2D"/>
    <w:rsid w:val="00377F01"/>
    <w:rsid w:val="0038007A"/>
    <w:rsid w:val="00380266"/>
    <w:rsid w:val="00380306"/>
    <w:rsid w:val="0038034D"/>
    <w:rsid w:val="00380782"/>
    <w:rsid w:val="00380E9D"/>
    <w:rsid w:val="003815B2"/>
    <w:rsid w:val="00383F09"/>
    <w:rsid w:val="003840EA"/>
    <w:rsid w:val="00385E60"/>
    <w:rsid w:val="003860C3"/>
    <w:rsid w:val="00386264"/>
    <w:rsid w:val="00387666"/>
    <w:rsid w:val="00387683"/>
    <w:rsid w:val="0038795B"/>
    <w:rsid w:val="003900F3"/>
    <w:rsid w:val="003904A7"/>
    <w:rsid w:val="00390610"/>
    <w:rsid w:val="00390809"/>
    <w:rsid w:val="00390E7E"/>
    <w:rsid w:val="00390FA1"/>
    <w:rsid w:val="0039158C"/>
    <w:rsid w:val="003915B6"/>
    <w:rsid w:val="003915C3"/>
    <w:rsid w:val="003919AF"/>
    <w:rsid w:val="00391BA6"/>
    <w:rsid w:val="00391C76"/>
    <w:rsid w:val="0039253C"/>
    <w:rsid w:val="003926C2"/>
    <w:rsid w:val="00392CB1"/>
    <w:rsid w:val="003935EC"/>
    <w:rsid w:val="003937E5"/>
    <w:rsid w:val="003938BD"/>
    <w:rsid w:val="00393A1E"/>
    <w:rsid w:val="0039496A"/>
    <w:rsid w:val="00395FD5"/>
    <w:rsid w:val="0039629A"/>
    <w:rsid w:val="003A00F4"/>
    <w:rsid w:val="003A43B2"/>
    <w:rsid w:val="003A4AE9"/>
    <w:rsid w:val="003A53D0"/>
    <w:rsid w:val="003A597F"/>
    <w:rsid w:val="003A5F81"/>
    <w:rsid w:val="003A6088"/>
    <w:rsid w:val="003A6DA3"/>
    <w:rsid w:val="003A7115"/>
    <w:rsid w:val="003A7966"/>
    <w:rsid w:val="003A79F8"/>
    <w:rsid w:val="003B030B"/>
    <w:rsid w:val="003B1105"/>
    <w:rsid w:val="003B1161"/>
    <w:rsid w:val="003B126F"/>
    <w:rsid w:val="003B19F9"/>
    <w:rsid w:val="003B22B4"/>
    <w:rsid w:val="003B37B0"/>
    <w:rsid w:val="003B3CE6"/>
    <w:rsid w:val="003B425C"/>
    <w:rsid w:val="003B4D48"/>
    <w:rsid w:val="003B5D2A"/>
    <w:rsid w:val="003B6482"/>
    <w:rsid w:val="003B6F7B"/>
    <w:rsid w:val="003B72FC"/>
    <w:rsid w:val="003B73BB"/>
    <w:rsid w:val="003B7983"/>
    <w:rsid w:val="003B79B6"/>
    <w:rsid w:val="003B7C8B"/>
    <w:rsid w:val="003C05A5"/>
    <w:rsid w:val="003C1450"/>
    <w:rsid w:val="003C2343"/>
    <w:rsid w:val="003C289E"/>
    <w:rsid w:val="003C2C35"/>
    <w:rsid w:val="003C2E28"/>
    <w:rsid w:val="003C2FC7"/>
    <w:rsid w:val="003C34F0"/>
    <w:rsid w:val="003C3C92"/>
    <w:rsid w:val="003C42C7"/>
    <w:rsid w:val="003C4F83"/>
    <w:rsid w:val="003C7041"/>
    <w:rsid w:val="003C7570"/>
    <w:rsid w:val="003C7A07"/>
    <w:rsid w:val="003C7A5D"/>
    <w:rsid w:val="003C7E86"/>
    <w:rsid w:val="003D005E"/>
    <w:rsid w:val="003D00A3"/>
    <w:rsid w:val="003D04E2"/>
    <w:rsid w:val="003D0CCD"/>
    <w:rsid w:val="003D1076"/>
    <w:rsid w:val="003D198A"/>
    <w:rsid w:val="003D1D26"/>
    <w:rsid w:val="003D28B1"/>
    <w:rsid w:val="003D2EB2"/>
    <w:rsid w:val="003D3052"/>
    <w:rsid w:val="003D35E6"/>
    <w:rsid w:val="003D38C8"/>
    <w:rsid w:val="003D402B"/>
    <w:rsid w:val="003D5146"/>
    <w:rsid w:val="003D6912"/>
    <w:rsid w:val="003D767C"/>
    <w:rsid w:val="003E1325"/>
    <w:rsid w:val="003E275E"/>
    <w:rsid w:val="003E3BF3"/>
    <w:rsid w:val="003E3F38"/>
    <w:rsid w:val="003E52DA"/>
    <w:rsid w:val="003E5B29"/>
    <w:rsid w:val="003E5E46"/>
    <w:rsid w:val="003E61C3"/>
    <w:rsid w:val="003E6D55"/>
    <w:rsid w:val="003E6F97"/>
    <w:rsid w:val="003F04D3"/>
    <w:rsid w:val="003F0788"/>
    <w:rsid w:val="003F1329"/>
    <w:rsid w:val="003F15A1"/>
    <w:rsid w:val="003F1A7F"/>
    <w:rsid w:val="003F3084"/>
    <w:rsid w:val="003F3B26"/>
    <w:rsid w:val="003F5D59"/>
    <w:rsid w:val="003F702F"/>
    <w:rsid w:val="0040053A"/>
    <w:rsid w:val="004006BC"/>
    <w:rsid w:val="00400C1D"/>
    <w:rsid w:val="00400D0A"/>
    <w:rsid w:val="00401B6D"/>
    <w:rsid w:val="00401E2C"/>
    <w:rsid w:val="00402838"/>
    <w:rsid w:val="00403375"/>
    <w:rsid w:val="00403435"/>
    <w:rsid w:val="0040343F"/>
    <w:rsid w:val="00403EB1"/>
    <w:rsid w:val="004042DC"/>
    <w:rsid w:val="00405A85"/>
    <w:rsid w:val="00406595"/>
    <w:rsid w:val="0040697D"/>
    <w:rsid w:val="00406ED2"/>
    <w:rsid w:val="00410094"/>
    <w:rsid w:val="00410416"/>
    <w:rsid w:val="004107ED"/>
    <w:rsid w:val="00410E03"/>
    <w:rsid w:val="004111BD"/>
    <w:rsid w:val="00412590"/>
    <w:rsid w:val="00412791"/>
    <w:rsid w:val="0041285B"/>
    <w:rsid w:val="004128A5"/>
    <w:rsid w:val="00412D14"/>
    <w:rsid w:val="00412F13"/>
    <w:rsid w:val="00413113"/>
    <w:rsid w:val="004132D7"/>
    <w:rsid w:val="00413749"/>
    <w:rsid w:val="00413ACE"/>
    <w:rsid w:val="00413F78"/>
    <w:rsid w:val="00414292"/>
    <w:rsid w:val="00414939"/>
    <w:rsid w:val="00414C12"/>
    <w:rsid w:val="00414F16"/>
    <w:rsid w:val="004152AA"/>
    <w:rsid w:val="00416877"/>
    <w:rsid w:val="004168E9"/>
    <w:rsid w:val="00416C24"/>
    <w:rsid w:val="004176FB"/>
    <w:rsid w:val="004176FF"/>
    <w:rsid w:val="00420B61"/>
    <w:rsid w:val="0042138F"/>
    <w:rsid w:val="0042149C"/>
    <w:rsid w:val="00421608"/>
    <w:rsid w:val="00421859"/>
    <w:rsid w:val="0042268A"/>
    <w:rsid w:val="00422BBE"/>
    <w:rsid w:val="0042306D"/>
    <w:rsid w:val="004234F9"/>
    <w:rsid w:val="00423A6A"/>
    <w:rsid w:val="00423DE8"/>
    <w:rsid w:val="00424FA7"/>
    <w:rsid w:val="004255B8"/>
    <w:rsid w:val="004257BB"/>
    <w:rsid w:val="00426016"/>
    <w:rsid w:val="0042605A"/>
    <w:rsid w:val="00426580"/>
    <w:rsid w:val="00426DA6"/>
    <w:rsid w:val="0042732D"/>
    <w:rsid w:val="004276F1"/>
    <w:rsid w:val="00427BEF"/>
    <w:rsid w:val="00427CC7"/>
    <w:rsid w:val="00430158"/>
    <w:rsid w:val="00430D13"/>
    <w:rsid w:val="00430D56"/>
    <w:rsid w:val="00431061"/>
    <w:rsid w:val="0043202F"/>
    <w:rsid w:val="00432110"/>
    <w:rsid w:val="004322E3"/>
    <w:rsid w:val="004327FE"/>
    <w:rsid w:val="00432870"/>
    <w:rsid w:val="00432A2F"/>
    <w:rsid w:val="00433506"/>
    <w:rsid w:val="00433730"/>
    <w:rsid w:val="0043400A"/>
    <w:rsid w:val="004348B3"/>
    <w:rsid w:val="00435330"/>
    <w:rsid w:val="00435652"/>
    <w:rsid w:val="00436DA1"/>
    <w:rsid w:val="00436E43"/>
    <w:rsid w:val="00436F01"/>
    <w:rsid w:val="00437258"/>
    <w:rsid w:val="0043751F"/>
    <w:rsid w:val="00437A61"/>
    <w:rsid w:val="00440860"/>
    <w:rsid w:val="0044118C"/>
    <w:rsid w:val="00441877"/>
    <w:rsid w:val="004425F4"/>
    <w:rsid w:val="004426C0"/>
    <w:rsid w:val="0044287D"/>
    <w:rsid w:val="00443548"/>
    <w:rsid w:val="00443696"/>
    <w:rsid w:val="00443D32"/>
    <w:rsid w:val="00443FF9"/>
    <w:rsid w:val="0044416F"/>
    <w:rsid w:val="00444B1D"/>
    <w:rsid w:val="0044514A"/>
    <w:rsid w:val="00445FF7"/>
    <w:rsid w:val="00447263"/>
    <w:rsid w:val="004478B9"/>
    <w:rsid w:val="00450C71"/>
    <w:rsid w:val="00451323"/>
    <w:rsid w:val="0045159A"/>
    <w:rsid w:val="004521DE"/>
    <w:rsid w:val="00452405"/>
    <w:rsid w:val="00452698"/>
    <w:rsid w:val="00452B55"/>
    <w:rsid w:val="00453341"/>
    <w:rsid w:val="00454106"/>
    <w:rsid w:val="004567B7"/>
    <w:rsid w:val="00456D13"/>
    <w:rsid w:val="00457671"/>
    <w:rsid w:val="00457A67"/>
    <w:rsid w:val="0046048D"/>
    <w:rsid w:val="004608A5"/>
    <w:rsid w:val="004608E9"/>
    <w:rsid w:val="00460FCA"/>
    <w:rsid w:val="00461210"/>
    <w:rsid w:val="00461E37"/>
    <w:rsid w:val="00462325"/>
    <w:rsid w:val="0046249C"/>
    <w:rsid w:val="00462F68"/>
    <w:rsid w:val="004632B6"/>
    <w:rsid w:val="004639D9"/>
    <w:rsid w:val="00463B13"/>
    <w:rsid w:val="00464589"/>
    <w:rsid w:val="00465613"/>
    <w:rsid w:val="00466292"/>
    <w:rsid w:val="004662D7"/>
    <w:rsid w:val="00466649"/>
    <w:rsid w:val="00467311"/>
    <w:rsid w:val="00467E1A"/>
    <w:rsid w:val="00467FA5"/>
    <w:rsid w:val="004701AA"/>
    <w:rsid w:val="004705EF"/>
    <w:rsid w:val="00471527"/>
    <w:rsid w:val="00471DB6"/>
    <w:rsid w:val="004721BC"/>
    <w:rsid w:val="004724CF"/>
    <w:rsid w:val="00473D37"/>
    <w:rsid w:val="0047426C"/>
    <w:rsid w:val="00474556"/>
    <w:rsid w:val="0047458B"/>
    <w:rsid w:val="00475614"/>
    <w:rsid w:val="00475C63"/>
    <w:rsid w:val="00475D9E"/>
    <w:rsid w:val="004762AB"/>
    <w:rsid w:val="00477593"/>
    <w:rsid w:val="004778B5"/>
    <w:rsid w:val="004778D2"/>
    <w:rsid w:val="00477B04"/>
    <w:rsid w:val="00477EA7"/>
    <w:rsid w:val="00481046"/>
    <w:rsid w:val="00481645"/>
    <w:rsid w:val="004823FD"/>
    <w:rsid w:val="0048311C"/>
    <w:rsid w:val="004831E4"/>
    <w:rsid w:val="00483261"/>
    <w:rsid w:val="004832C7"/>
    <w:rsid w:val="0048348A"/>
    <w:rsid w:val="0048391D"/>
    <w:rsid w:val="0048411E"/>
    <w:rsid w:val="00484276"/>
    <w:rsid w:val="00484696"/>
    <w:rsid w:val="00484E71"/>
    <w:rsid w:val="00485CE3"/>
    <w:rsid w:val="00485EB5"/>
    <w:rsid w:val="00485FDC"/>
    <w:rsid w:val="004865FB"/>
    <w:rsid w:val="00486D96"/>
    <w:rsid w:val="0048734B"/>
    <w:rsid w:val="0048769F"/>
    <w:rsid w:val="00487EF1"/>
    <w:rsid w:val="004906F1"/>
    <w:rsid w:val="00490831"/>
    <w:rsid w:val="00491ABA"/>
    <w:rsid w:val="00491B5B"/>
    <w:rsid w:val="00491DF0"/>
    <w:rsid w:val="00492033"/>
    <w:rsid w:val="00492124"/>
    <w:rsid w:val="00492CFF"/>
    <w:rsid w:val="00493106"/>
    <w:rsid w:val="00493239"/>
    <w:rsid w:val="004937D2"/>
    <w:rsid w:val="00493C49"/>
    <w:rsid w:val="00493F9C"/>
    <w:rsid w:val="00494695"/>
    <w:rsid w:val="004956D5"/>
    <w:rsid w:val="00496232"/>
    <w:rsid w:val="0049667C"/>
    <w:rsid w:val="00496B42"/>
    <w:rsid w:val="00496B93"/>
    <w:rsid w:val="00496D59"/>
    <w:rsid w:val="004A1DA1"/>
    <w:rsid w:val="004A25B6"/>
    <w:rsid w:val="004A2685"/>
    <w:rsid w:val="004A26EF"/>
    <w:rsid w:val="004A284B"/>
    <w:rsid w:val="004A32EB"/>
    <w:rsid w:val="004A3363"/>
    <w:rsid w:val="004A34AB"/>
    <w:rsid w:val="004A4185"/>
    <w:rsid w:val="004A4BC3"/>
    <w:rsid w:val="004A4D1B"/>
    <w:rsid w:val="004A59C7"/>
    <w:rsid w:val="004A6176"/>
    <w:rsid w:val="004A61AC"/>
    <w:rsid w:val="004A67FF"/>
    <w:rsid w:val="004A6834"/>
    <w:rsid w:val="004A6A43"/>
    <w:rsid w:val="004A6EF7"/>
    <w:rsid w:val="004A7854"/>
    <w:rsid w:val="004A78E6"/>
    <w:rsid w:val="004B0918"/>
    <w:rsid w:val="004B103E"/>
    <w:rsid w:val="004B1085"/>
    <w:rsid w:val="004B185D"/>
    <w:rsid w:val="004B1D34"/>
    <w:rsid w:val="004B219D"/>
    <w:rsid w:val="004B2CE0"/>
    <w:rsid w:val="004B47C7"/>
    <w:rsid w:val="004B48F2"/>
    <w:rsid w:val="004B4D26"/>
    <w:rsid w:val="004B5191"/>
    <w:rsid w:val="004B51EE"/>
    <w:rsid w:val="004B529D"/>
    <w:rsid w:val="004B5F14"/>
    <w:rsid w:val="004B6209"/>
    <w:rsid w:val="004B695B"/>
    <w:rsid w:val="004B7061"/>
    <w:rsid w:val="004B725C"/>
    <w:rsid w:val="004B727F"/>
    <w:rsid w:val="004B74FF"/>
    <w:rsid w:val="004B7DFD"/>
    <w:rsid w:val="004C0D36"/>
    <w:rsid w:val="004C1394"/>
    <w:rsid w:val="004C20B0"/>
    <w:rsid w:val="004C29C7"/>
    <w:rsid w:val="004C3A83"/>
    <w:rsid w:val="004C4B8F"/>
    <w:rsid w:val="004C4F58"/>
    <w:rsid w:val="004C5E0E"/>
    <w:rsid w:val="004C7072"/>
    <w:rsid w:val="004C795A"/>
    <w:rsid w:val="004D006C"/>
    <w:rsid w:val="004D09C7"/>
    <w:rsid w:val="004D0A0D"/>
    <w:rsid w:val="004D183A"/>
    <w:rsid w:val="004D2744"/>
    <w:rsid w:val="004D28E9"/>
    <w:rsid w:val="004D2D21"/>
    <w:rsid w:val="004D2EAC"/>
    <w:rsid w:val="004D3DCF"/>
    <w:rsid w:val="004D464A"/>
    <w:rsid w:val="004D46FA"/>
    <w:rsid w:val="004D52C0"/>
    <w:rsid w:val="004D5F47"/>
    <w:rsid w:val="004D61FE"/>
    <w:rsid w:val="004D6321"/>
    <w:rsid w:val="004D6B36"/>
    <w:rsid w:val="004D6C29"/>
    <w:rsid w:val="004E0718"/>
    <w:rsid w:val="004E1605"/>
    <w:rsid w:val="004E16E9"/>
    <w:rsid w:val="004E20A3"/>
    <w:rsid w:val="004E28FA"/>
    <w:rsid w:val="004E2F3F"/>
    <w:rsid w:val="004E33F3"/>
    <w:rsid w:val="004E35B7"/>
    <w:rsid w:val="004E4982"/>
    <w:rsid w:val="004E49C1"/>
    <w:rsid w:val="004E52D3"/>
    <w:rsid w:val="004E5902"/>
    <w:rsid w:val="004E6B06"/>
    <w:rsid w:val="004E6C80"/>
    <w:rsid w:val="004E7014"/>
    <w:rsid w:val="004E7ECD"/>
    <w:rsid w:val="004F015E"/>
    <w:rsid w:val="004F08C5"/>
    <w:rsid w:val="004F0DB4"/>
    <w:rsid w:val="004F107A"/>
    <w:rsid w:val="004F14CE"/>
    <w:rsid w:val="004F1F16"/>
    <w:rsid w:val="004F2840"/>
    <w:rsid w:val="004F2C55"/>
    <w:rsid w:val="004F2F00"/>
    <w:rsid w:val="004F35A9"/>
    <w:rsid w:val="004F3792"/>
    <w:rsid w:val="004F3B51"/>
    <w:rsid w:val="004F3D5D"/>
    <w:rsid w:val="004F434C"/>
    <w:rsid w:val="004F43EA"/>
    <w:rsid w:val="004F48B8"/>
    <w:rsid w:val="004F5835"/>
    <w:rsid w:val="004F6291"/>
    <w:rsid w:val="004F6AFD"/>
    <w:rsid w:val="004F6D60"/>
    <w:rsid w:val="004F6D6D"/>
    <w:rsid w:val="004F75CE"/>
    <w:rsid w:val="004F7B4B"/>
    <w:rsid w:val="00500684"/>
    <w:rsid w:val="0050071D"/>
    <w:rsid w:val="00500F7D"/>
    <w:rsid w:val="00501857"/>
    <w:rsid w:val="00501CBA"/>
    <w:rsid w:val="005021E2"/>
    <w:rsid w:val="00502A20"/>
    <w:rsid w:val="00502A5B"/>
    <w:rsid w:val="005039D8"/>
    <w:rsid w:val="00503F8E"/>
    <w:rsid w:val="00504083"/>
    <w:rsid w:val="00504F69"/>
    <w:rsid w:val="00505363"/>
    <w:rsid w:val="005063B0"/>
    <w:rsid w:val="00506692"/>
    <w:rsid w:val="00507623"/>
    <w:rsid w:val="00507A99"/>
    <w:rsid w:val="00507DC3"/>
    <w:rsid w:val="00510E13"/>
    <w:rsid w:val="00511079"/>
    <w:rsid w:val="00511480"/>
    <w:rsid w:val="005117C2"/>
    <w:rsid w:val="005122F1"/>
    <w:rsid w:val="00512D17"/>
    <w:rsid w:val="0051325E"/>
    <w:rsid w:val="0051330B"/>
    <w:rsid w:val="0051334A"/>
    <w:rsid w:val="00514148"/>
    <w:rsid w:val="0051423C"/>
    <w:rsid w:val="00514416"/>
    <w:rsid w:val="0051459E"/>
    <w:rsid w:val="00515519"/>
    <w:rsid w:val="005159E6"/>
    <w:rsid w:val="00516D12"/>
    <w:rsid w:val="00516FD9"/>
    <w:rsid w:val="0051727D"/>
    <w:rsid w:val="0051734D"/>
    <w:rsid w:val="00517C73"/>
    <w:rsid w:val="005209E0"/>
    <w:rsid w:val="00520F8E"/>
    <w:rsid w:val="0052113F"/>
    <w:rsid w:val="00522140"/>
    <w:rsid w:val="00522255"/>
    <w:rsid w:val="00522867"/>
    <w:rsid w:val="00522C84"/>
    <w:rsid w:val="00522FAD"/>
    <w:rsid w:val="00523764"/>
    <w:rsid w:val="00524572"/>
    <w:rsid w:val="005256FD"/>
    <w:rsid w:val="0052595A"/>
    <w:rsid w:val="00525B52"/>
    <w:rsid w:val="00525D5F"/>
    <w:rsid w:val="00526FB5"/>
    <w:rsid w:val="005276BC"/>
    <w:rsid w:val="00527E6D"/>
    <w:rsid w:val="00530AED"/>
    <w:rsid w:val="005320DC"/>
    <w:rsid w:val="00532ADE"/>
    <w:rsid w:val="0053421D"/>
    <w:rsid w:val="005342F0"/>
    <w:rsid w:val="005346A5"/>
    <w:rsid w:val="00535057"/>
    <w:rsid w:val="00535D9C"/>
    <w:rsid w:val="005363E8"/>
    <w:rsid w:val="005367BE"/>
    <w:rsid w:val="00536B4D"/>
    <w:rsid w:val="00536C88"/>
    <w:rsid w:val="00537ED4"/>
    <w:rsid w:val="00540AEB"/>
    <w:rsid w:val="005417C9"/>
    <w:rsid w:val="00541A6F"/>
    <w:rsid w:val="00541E64"/>
    <w:rsid w:val="00541EB5"/>
    <w:rsid w:val="00542176"/>
    <w:rsid w:val="00542663"/>
    <w:rsid w:val="00542CB5"/>
    <w:rsid w:val="00542FE3"/>
    <w:rsid w:val="00543909"/>
    <w:rsid w:val="00543A74"/>
    <w:rsid w:val="00543B40"/>
    <w:rsid w:val="00543D51"/>
    <w:rsid w:val="00543FA4"/>
    <w:rsid w:val="005446FB"/>
    <w:rsid w:val="005447E1"/>
    <w:rsid w:val="005448DA"/>
    <w:rsid w:val="00545371"/>
    <w:rsid w:val="00545402"/>
    <w:rsid w:val="005456A7"/>
    <w:rsid w:val="00545812"/>
    <w:rsid w:val="00545A8C"/>
    <w:rsid w:val="00546419"/>
    <w:rsid w:val="0054648D"/>
    <w:rsid w:val="005469C3"/>
    <w:rsid w:val="00546C63"/>
    <w:rsid w:val="00546FCF"/>
    <w:rsid w:val="005475D7"/>
    <w:rsid w:val="0054774B"/>
    <w:rsid w:val="00547900"/>
    <w:rsid w:val="00547A84"/>
    <w:rsid w:val="005504B5"/>
    <w:rsid w:val="0055120C"/>
    <w:rsid w:val="00551303"/>
    <w:rsid w:val="0055140D"/>
    <w:rsid w:val="0055195C"/>
    <w:rsid w:val="0055267C"/>
    <w:rsid w:val="00552A89"/>
    <w:rsid w:val="00552AB8"/>
    <w:rsid w:val="00553289"/>
    <w:rsid w:val="00553448"/>
    <w:rsid w:val="00553E6C"/>
    <w:rsid w:val="005542C2"/>
    <w:rsid w:val="00554C82"/>
    <w:rsid w:val="00556110"/>
    <w:rsid w:val="0055647A"/>
    <w:rsid w:val="00556AA8"/>
    <w:rsid w:val="00556B8A"/>
    <w:rsid w:val="00556BDF"/>
    <w:rsid w:val="00556DC5"/>
    <w:rsid w:val="005573E2"/>
    <w:rsid w:val="00557E83"/>
    <w:rsid w:val="00557FAE"/>
    <w:rsid w:val="0056016C"/>
    <w:rsid w:val="0056162A"/>
    <w:rsid w:val="00561812"/>
    <w:rsid w:val="005619C5"/>
    <w:rsid w:val="0056236F"/>
    <w:rsid w:val="005623AE"/>
    <w:rsid w:val="00562675"/>
    <w:rsid w:val="00562DF2"/>
    <w:rsid w:val="00563831"/>
    <w:rsid w:val="00565157"/>
    <w:rsid w:val="00565408"/>
    <w:rsid w:val="00565B34"/>
    <w:rsid w:val="00565C99"/>
    <w:rsid w:val="0056607C"/>
    <w:rsid w:val="00566182"/>
    <w:rsid w:val="005663EF"/>
    <w:rsid w:val="00566874"/>
    <w:rsid w:val="00566BDD"/>
    <w:rsid w:val="00567068"/>
    <w:rsid w:val="005678BC"/>
    <w:rsid w:val="00567A9D"/>
    <w:rsid w:val="005703A5"/>
    <w:rsid w:val="00570797"/>
    <w:rsid w:val="00570A5D"/>
    <w:rsid w:val="00570C33"/>
    <w:rsid w:val="00571139"/>
    <w:rsid w:val="00571296"/>
    <w:rsid w:val="00571734"/>
    <w:rsid w:val="00571FEB"/>
    <w:rsid w:val="00572336"/>
    <w:rsid w:val="00572393"/>
    <w:rsid w:val="00572887"/>
    <w:rsid w:val="00572F2E"/>
    <w:rsid w:val="005730A7"/>
    <w:rsid w:val="005730C7"/>
    <w:rsid w:val="00573430"/>
    <w:rsid w:val="00573924"/>
    <w:rsid w:val="00573A93"/>
    <w:rsid w:val="00573A9E"/>
    <w:rsid w:val="00574300"/>
    <w:rsid w:val="0057448F"/>
    <w:rsid w:val="00574944"/>
    <w:rsid w:val="00574B41"/>
    <w:rsid w:val="00574F31"/>
    <w:rsid w:val="0057511F"/>
    <w:rsid w:val="0057596A"/>
    <w:rsid w:val="00575CAA"/>
    <w:rsid w:val="00575E58"/>
    <w:rsid w:val="00576469"/>
    <w:rsid w:val="005769C8"/>
    <w:rsid w:val="00576D5B"/>
    <w:rsid w:val="00577F4E"/>
    <w:rsid w:val="005802EE"/>
    <w:rsid w:val="005807DF"/>
    <w:rsid w:val="00580D6E"/>
    <w:rsid w:val="00580E26"/>
    <w:rsid w:val="005815FD"/>
    <w:rsid w:val="005818F0"/>
    <w:rsid w:val="005826B9"/>
    <w:rsid w:val="0058318F"/>
    <w:rsid w:val="005843CA"/>
    <w:rsid w:val="0058496C"/>
    <w:rsid w:val="00584F87"/>
    <w:rsid w:val="00585BDC"/>
    <w:rsid w:val="00585C54"/>
    <w:rsid w:val="005866AE"/>
    <w:rsid w:val="00587209"/>
    <w:rsid w:val="00587583"/>
    <w:rsid w:val="00590508"/>
    <w:rsid w:val="005907B9"/>
    <w:rsid w:val="005910FF"/>
    <w:rsid w:val="00591182"/>
    <w:rsid w:val="00591E7F"/>
    <w:rsid w:val="005929A4"/>
    <w:rsid w:val="00592A63"/>
    <w:rsid w:val="00592E78"/>
    <w:rsid w:val="00592EB2"/>
    <w:rsid w:val="005951B6"/>
    <w:rsid w:val="0059645C"/>
    <w:rsid w:val="005966B3"/>
    <w:rsid w:val="005975F5"/>
    <w:rsid w:val="00597EBB"/>
    <w:rsid w:val="005A0173"/>
    <w:rsid w:val="005A0EBB"/>
    <w:rsid w:val="005A1C50"/>
    <w:rsid w:val="005A1FD9"/>
    <w:rsid w:val="005A23DC"/>
    <w:rsid w:val="005A2995"/>
    <w:rsid w:val="005A2A83"/>
    <w:rsid w:val="005A36A5"/>
    <w:rsid w:val="005A510C"/>
    <w:rsid w:val="005A58FF"/>
    <w:rsid w:val="005A5FE6"/>
    <w:rsid w:val="005A6290"/>
    <w:rsid w:val="005A70F8"/>
    <w:rsid w:val="005A7DC3"/>
    <w:rsid w:val="005B1B58"/>
    <w:rsid w:val="005B247D"/>
    <w:rsid w:val="005B2B85"/>
    <w:rsid w:val="005B3117"/>
    <w:rsid w:val="005B324E"/>
    <w:rsid w:val="005B361D"/>
    <w:rsid w:val="005B3643"/>
    <w:rsid w:val="005B392A"/>
    <w:rsid w:val="005B3A95"/>
    <w:rsid w:val="005B4058"/>
    <w:rsid w:val="005B406F"/>
    <w:rsid w:val="005B44DB"/>
    <w:rsid w:val="005B4F58"/>
    <w:rsid w:val="005B5498"/>
    <w:rsid w:val="005B6509"/>
    <w:rsid w:val="005B6C71"/>
    <w:rsid w:val="005B6E87"/>
    <w:rsid w:val="005B79A4"/>
    <w:rsid w:val="005B7CB7"/>
    <w:rsid w:val="005B7DD3"/>
    <w:rsid w:val="005C005D"/>
    <w:rsid w:val="005C04AE"/>
    <w:rsid w:val="005C11C0"/>
    <w:rsid w:val="005C2162"/>
    <w:rsid w:val="005C2684"/>
    <w:rsid w:val="005C2EAB"/>
    <w:rsid w:val="005C2FE5"/>
    <w:rsid w:val="005C3112"/>
    <w:rsid w:val="005C492F"/>
    <w:rsid w:val="005C50BD"/>
    <w:rsid w:val="005C55F6"/>
    <w:rsid w:val="005C5A5E"/>
    <w:rsid w:val="005C76DF"/>
    <w:rsid w:val="005C7C25"/>
    <w:rsid w:val="005C7E1D"/>
    <w:rsid w:val="005D07CC"/>
    <w:rsid w:val="005D08ED"/>
    <w:rsid w:val="005D1312"/>
    <w:rsid w:val="005D14E2"/>
    <w:rsid w:val="005D1A3E"/>
    <w:rsid w:val="005D2497"/>
    <w:rsid w:val="005D26C8"/>
    <w:rsid w:val="005D2E62"/>
    <w:rsid w:val="005D3076"/>
    <w:rsid w:val="005D3565"/>
    <w:rsid w:val="005D3741"/>
    <w:rsid w:val="005D3842"/>
    <w:rsid w:val="005D49DA"/>
    <w:rsid w:val="005D67F8"/>
    <w:rsid w:val="005D6AFC"/>
    <w:rsid w:val="005D712D"/>
    <w:rsid w:val="005D718D"/>
    <w:rsid w:val="005D79C5"/>
    <w:rsid w:val="005D7DE6"/>
    <w:rsid w:val="005E165C"/>
    <w:rsid w:val="005E2732"/>
    <w:rsid w:val="005E3F9F"/>
    <w:rsid w:val="005E4F2B"/>
    <w:rsid w:val="005E6872"/>
    <w:rsid w:val="005E6D8A"/>
    <w:rsid w:val="005F073B"/>
    <w:rsid w:val="005F085D"/>
    <w:rsid w:val="005F0A0B"/>
    <w:rsid w:val="005F0D07"/>
    <w:rsid w:val="005F0E4E"/>
    <w:rsid w:val="005F15B7"/>
    <w:rsid w:val="005F30A0"/>
    <w:rsid w:val="005F366E"/>
    <w:rsid w:val="005F3814"/>
    <w:rsid w:val="005F4403"/>
    <w:rsid w:val="005F5B47"/>
    <w:rsid w:val="005F60D1"/>
    <w:rsid w:val="005F6D0A"/>
    <w:rsid w:val="005F6DA0"/>
    <w:rsid w:val="00600509"/>
    <w:rsid w:val="00601116"/>
    <w:rsid w:val="00601227"/>
    <w:rsid w:val="00601B65"/>
    <w:rsid w:val="00601BD4"/>
    <w:rsid w:val="0060206E"/>
    <w:rsid w:val="00602ED7"/>
    <w:rsid w:val="0060346C"/>
    <w:rsid w:val="006038A6"/>
    <w:rsid w:val="00603E9F"/>
    <w:rsid w:val="00604258"/>
    <w:rsid w:val="0060483B"/>
    <w:rsid w:val="006055A9"/>
    <w:rsid w:val="00605AA9"/>
    <w:rsid w:val="00605C62"/>
    <w:rsid w:val="00605E70"/>
    <w:rsid w:val="0060639E"/>
    <w:rsid w:val="00606B00"/>
    <w:rsid w:val="00607973"/>
    <w:rsid w:val="006103DB"/>
    <w:rsid w:val="006106A7"/>
    <w:rsid w:val="00610E1D"/>
    <w:rsid w:val="00611E0B"/>
    <w:rsid w:val="0061238D"/>
    <w:rsid w:val="00612DF0"/>
    <w:rsid w:val="006135EF"/>
    <w:rsid w:val="006139EF"/>
    <w:rsid w:val="0061415E"/>
    <w:rsid w:val="006144DC"/>
    <w:rsid w:val="00614CD1"/>
    <w:rsid w:val="00614FCF"/>
    <w:rsid w:val="00616FAD"/>
    <w:rsid w:val="006170B7"/>
    <w:rsid w:val="00617D97"/>
    <w:rsid w:val="0062202B"/>
    <w:rsid w:val="006222B2"/>
    <w:rsid w:val="006224A4"/>
    <w:rsid w:val="00622BEC"/>
    <w:rsid w:val="006233EE"/>
    <w:rsid w:val="0062428B"/>
    <w:rsid w:val="0062489F"/>
    <w:rsid w:val="00624A16"/>
    <w:rsid w:val="00624D37"/>
    <w:rsid w:val="00625597"/>
    <w:rsid w:val="00625731"/>
    <w:rsid w:val="006258FF"/>
    <w:rsid w:val="00627155"/>
    <w:rsid w:val="00630A61"/>
    <w:rsid w:val="00630AB5"/>
    <w:rsid w:val="00631296"/>
    <w:rsid w:val="0063173B"/>
    <w:rsid w:val="006319D2"/>
    <w:rsid w:val="006324FF"/>
    <w:rsid w:val="00632708"/>
    <w:rsid w:val="00632DB9"/>
    <w:rsid w:val="00633040"/>
    <w:rsid w:val="006332BB"/>
    <w:rsid w:val="006336BE"/>
    <w:rsid w:val="006338D3"/>
    <w:rsid w:val="00633F93"/>
    <w:rsid w:val="006340A9"/>
    <w:rsid w:val="00634260"/>
    <w:rsid w:val="006345C3"/>
    <w:rsid w:val="00635B66"/>
    <w:rsid w:val="006362B3"/>
    <w:rsid w:val="006364E8"/>
    <w:rsid w:val="00636C7D"/>
    <w:rsid w:val="00636DE0"/>
    <w:rsid w:val="00637ADD"/>
    <w:rsid w:val="00637C33"/>
    <w:rsid w:val="00637C38"/>
    <w:rsid w:val="00640614"/>
    <w:rsid w:val="00640ACD"/>
    <w:rsid w:val="00640E07"/>
    <w:rsid w:val="0064103D"/>
    <w:rsid w:val="00641671"/>
    <w:rsid w:val="00642F1C"/>
    <w:rsid w:val="00643A56"/>
    <w:rsid w:val="00643E7F"/>
    <w:rsid w:val="0064536F"/>
    <w:rsid w:val="00645A59"/>
    <w:rsid w:val="00646676"/>
    <w:rsid w:val="006466FB"/>
    <w:rsid w:val="006467E6"/>
    <w:rsid w:val="00647255"/>
    <w:rsid w:val="006472E1"/>
    <w:rsid w:val="006476E0"/>
    <w:rsid w:val="00647E1E"/>
    <w:rsid w:val="00647FF4"/>
    <w:rsid w:val="006503A0"/>
    <w:rsid w:val="00650E37"/>
    <w:rsid w:val="00650E85"/>
    <w:rsid w:val="00652869"/>
    <w:rsid w:val="00652D86"/>
    <w:rsid w:val="00652F24"/>
    <w:rsid w:val="00652FFF"/>
    <w:rsid w:val="00653F38"/>
    <w:rsid w:val="0065409A"/>
    <w:rsid w:val="00654CCF"/>
    <w:rsid w:val="00655D1E"/>
    <w:rsid w:val="00655F0E"/>
    <w:rsid w:val="0065682D"/>
    <w:rsid w:val="0065732C"/>
    <w:rsid w:val="006600A4"/>
    <w:rsid w:val="006600C8"/>
    <w:rsid w:val="00660550"/>
    <w:rsid w:val="00660670"/>
    <w:rsid w:val="006607D5"/>
    <w:rsid w:val="00660DA5"/>
    <w:rsid w:val="00661412"/>
    <w:rsid w:val="0066185B"/>
    <w:rsid w:val="00661EFD"/>
    <w:rsid w:val="006625AC"/>
    <w:rsid w:val="006625C9"/>
    <w:rsid w:val="00662B01"/>
    <w:rsid w:val="00662DC9"/>
    <w:rsid w:val="00663245"/>
    <w:rsid w:val="00664540"/>
    <w:rsid w:val="00664C81"/>
    <w:rsid w:val="006652BE"/>
    <w:rsid w:val="0066561B"/>
    <w:rsid w:val="00665DAE"/>
    <w:rsid w:val="00666086"/>
    <w:rsid w:val="00666AAD"/>
    <w:rsid w:val="00667501"/>
    <w:rsid w:val="00667F37"/>
    <w:rsid w:val="00670071"/>
    <w:rsid w:val="0067015A"/>
    <w:rsid w:val="0067017C"/>
    <w:rsid w:val="00670B14"/>
    <w:rsid w:val="00670DDA"/>
    <w:rsid w:val="00670FE6"/>
    <w:rsid w:val="00671E11"/>
    <w:rsid w:val="006734F6"/>
    <w:rsid w:val="00673806"/>
    <w:rsid w:val="006741FC"/>
    <w:rsid w:val="006745E4"/>
    <w:rsid w:val="00674B2D"/>
    <w:rsid w:val="006754CD"/>
    <w:rsid w:val="006758CA"/>
    <w:rsid w:val="00675A1F"/>
    <w:rsid w:val="00675D5A"/>
    <w:rsid w:val="00675D9A"/>
    <w:rsid w:val="006761F8"/>
    <w:rsid w:val="00676857"/>
    <w:rsid w:val="00677925"/>
    <w:rsid w:val="00677E70"/>
    <w:rsid w:val="006803ED"/>
    <w:rsid w:val="0068048F"/>
    <w:rsid w:val="006804BC"/>
    <w:rsid w:val="0068169C"/>
    <w:rsid w:val="006818A4"/>
    <w:rsid w:val="0068212A"/>
    <w:rsid w:val="006846E2"/>
    <w:rsid w:val="00684CA7"/>
    <w:rsid w:val="006853D4"/>
    <w:rsid w:val="0068580C"/>
    <w:rsid w:val="00685B89"/>
    <w:rsid w:val="00685F9A"/>
    <w:rsid w:val="006861FD"/>
    <w:rsid w:val="0068647B"/>
    <w:rsid w:val="0068655E"/>
    <w:rsid w:val="00686D65"/>
    <w:rsid w:val="00687166"/>
    <w:rsid w:val="00687270"/>
    <w:rsid w:val="0068783A"/>
    <w:rsid w:val="0069037F"/>
    <w:rsid w:val="006905B1"/>
    <w:rsid w:val="006907DB"/>
    <w:rsid w:val="0069094D"/>
    <w:rsid w:val="00690C7E"/>
    <w:rsid w:val="00690E94"/>
    <w:rsid w:val="00691E2A"/>
    <w:rsid w:val="00692561"/>
    <w:rsid w:val="006928EB"/>
    <w:rsid w:val="00693F7D"/>
    <w:rsid w:val="00694270"/>
    <w:rsid w:val="006944F3"/>
    <w:rsid w:val="00694B46"/>
    <w:rsid w:val="00694C3E"/>
    <w:rsid w:val="006950E8"/>
    <w:rsid w:val="00695F8B"/>
    <w:rsid w:val="00696093"/>
    <w:rsid w:val="006968D8"/>
    <w:rsid w:val="006973F6"/>
    <w:rsid w:val="006975A7"/>
    <w:rsid w:val="006A0D77"/>
    <w:rsid w:val="006A0DF4"/>
    <w:rsid w:val="006A196A"/>
    <w:rsid w:val="006A216A"/>
    <w:rsid w:val="006A2EEE"/>
    <w:rsid w:val="006A3441"/>
    <w:rsid w:val="006A3EF3"/>
    <w:rsid w:val="006A409D"/>
    <w:rsid w:val="006A458B"/>
    <w:rsid w:val="006A4807"/>
    <w:rsid w:val="006A4E28"/>
    <w:rsid w:val="006A5C4C"/>
    <w:rsid w:val="006A5E1B"/>
    <w:rsid w:val="006A5E84"/>
    <w:rsid w:val="006A6BB4"/>
    <w:rsid w:val="006A6CDC"/>
    <w:rsid w:val="006A72E3"/>
    <w:rsid w:val="006A7F77"/>
    <w:rsid w:val="006A7FFB"/>
    <w:rsid w:val="006B05A2"/>
    <w:rsid w:val="006B122D"/>
    <w:rsid w:val="006B2238"/>
    <w:rsid w:val="006B28E9"/>
    <w:rsid w:val="006B2CD5"/>
    <w:rsid w:val="006B2FB3"/>
    <w:rsid w:val="006B3459"/>
    <w:rsid w:val="006B35D1"/>
    <w:rsid w:val="006B39A2"/>
    <w:rsid w:val="006B4BAD"/>
    <w:rsid w:val="006B5095"/>
    <w:rsid w:val="006B5DFC"/>
    <w:rsid w:val="006B6977"/>
    <w:rsid w:val="006B6B8F"/>
    <w:rsid w:val="006C0399"/>
    <w:rsid w:val="006C0925"/>
    <w:rsid w:val="006C0BEA"/>
    <w:rsid w:val="006C0CBB"/>
    <w:rsid w:val="006C0D75"/>
    <w:rsid w:val="006C14F9"/>
    <w:rsid w:val="006C1790"/>
    <w:rsid w:val="006C1952"/>
    <w:rsid w:val="006C2A38"/>
    <w:rsid w:val="006C2BF7"/>
    <w:rsid w:val="006C3B93"/>
    <w:rsid w:val="006C3FC9"/>
    <w:rsid w:val="006C5177"/>
    <w:rsid w:val="006C5E9A"/>
    <w:rsid w:val="006C6EE7"/>
    <w:rsid w:val="006C71BB"/>
    <w:rsid w:val="006C7CB6"/>
    <w:rsid w:val="006C7D48"/>
    <w:rsid w:val="006D0137"/>
    <w:rsid w:val="006D03E4"/>
    <w:rsid w:val="006D0555"/>
    <w:rsid w:val="006D1EC3"/>
    <w:rsid w:val="006D2CF9"/>
    <w:rsid w:val="006D2DFD"/>
    <w:rsid w:val="006D31BC"/>
    <w:rsid w:val="006D3FD3"/>
    <w:rsid w:val="006D4697"/>
    <w:rsid w:val="006D58D9"/>
    <w:rsid w:val="006D62E3"/>
    <w:rsid w:val="006D63B9"/>
    <w:rsid w:val="006D69B4"/>
    <w:rsid w:val="006D7FA0"/>
    <w:rsid w:val="006E059F"/>
    <w:rsid w:val="006E0BDC"/>
    <w:rsid w:val="006E13D1"/>
    <w:rsid w:val="006E22A7"/>
    <w:rsid w:val="006E2981"/>
    <w:rsid w:val="006E3D74"/>
    <w:rsid w:val="006E52A1"/>
    <w:rsid w:val="006E542D"/>
    <w:rsid w:val="006E6A0C"/>
    <w:rsid w:val="006E6AB2"/>
    <w:rsid w:val="006E6BA3"/>
    <w:rsid w:val="006E6FFE"/>
    <w:rsid w:val="006E773F"/>
    <w:rsid w:val="006E7EE5"/>
    <w:rsid w:val="006F0214"/>
    <w:rsid w:val="006F076B"/>
    <w:rsid w:val="006F123E"/>
    <w:rsid w:val="006F12A9"/>
    <w:rsid w:val="006F2194"/>
    <w:rsid w:val="006F2D22"/>
    <w:rsid w:val="006F310D"/>
    <w:rsid w:val="006F3589"/>
    <w:rsid w:val="006F4254"/>
    <w:rsid w:val="006F4583"/>
    <w:rsid w:val="006F4B34"/>
    <w:rsid w:val="006F5B4E"/>
    <w:rsid w:val="006F63D1"/>
    <w:rsid w:val="006F652A"/>
    <w:rsid w:val="006F6A53"/>
    <w:rsid w:val="006F6AD5"/>
    <w:rsid w:val="006F7B66"/>
    <w:rsid w:val="00700152"/>
    <w:rsid w:val="00700297"/>
    <w:rsid w:val="007004E7"/>
    <w:rsid w:val="0070118B"/>
    <w:rsid w:val="007012DE"/>
    <w:rsid w:val="007013CA"/>
    <w:rsid w:val="007013E1"/>
    <w:rsid w:val="0070174B"/>
    <w:rsid w:val="00702CF1"/>
    <w:rsid w:val="0070320C"/>
    <w:rsid w:val="00703547"/>
    <w:rsid w:val="00703A4A"/>
    <w:rsid w:val="00703B4A"/>
    <w:rsid w:val="00703C0A"/>
    <w:rsid w:val="00703C6D"/>
    <w:rsid w:val="007051C7"/>
    <w:rsid w:val="0070551D"/>
    <w:rsid w:val="00705D03"/>
    <w:rsid w:val="00705FB5"/>
    <w:rsid w:val="007073A5"/>
    <w:rsid w:val="00707A3A"/>
    <w:rsid w:val="007100F9"/>
    <w:rsid w:val="00710282"/>
    <w:rsid w:val="007106D4"/>
    <w:rsid w:val="00710BCC"/>
    <w:rsid w:val="00710D5E"/>
    <w:rsid w:val="00711275"/>
    <w:rsid w:val="00711888"/>
    <w:rsid w:val="00711E13"/>
    <w:rsid w:val="00712A7A"/>
    <w:rsid w:val="00712EDA"/>
    <w:rsid w:val="00713648"/>
    <w:rsid w:val="007143F8"/>
    <w:rsid w:val="007155D6"/>
    <w:rsid w:val="007156B6"/>
    <w:rsid w:val="007157EA"/>
    <w:rsid w:val="00715AFF"/>
    <w:rsid w:val="00715FD6"/>
    <w:rsid w:val="007162D8"/>
    <w:rsid w:val="0071705B"/>
    <w:rsid w:val="00720213"/>
    <w:rsid w:val="007202E7"/>
    <w:rsid w:val="0072256E"/>
    <w:rsid w:val="00722DD1"/>
    <w:rsid w:val="0072313E"/>
    <w:rsid w:val="007236DB"/>
    <w:rsid w:val="00723BD3"/>
    <w:rsid w:val="00723C15"/>
    <w:rsid w:val="007249DE"/>
    <w:rsid w:val="00724B19"/>
    <w:rsid w:val="00724FDB"/>
    <w:rsid w:val="00725709"/>
    <w:rsid w:val="0072676B"/>
    <w:rsid w:val="0072691A"/>
    <w:rsid w:val="00726962"/>
    <w:rsid w:val="00727F52"/>
    <w:rsid w:val="007306CD"/>
    <w:rsid w:val="007309E7"/>
    <w:rsid w:val="00730C41"/>
    <w:rsid w:val="00731064"/>
    <w:rsid w:val="00731284"/>
    <w:rsid w:val="00731E2B"/>
    <w:rsid w:val="00732E9E"/>
    <w:rsid w:val="00733CD6"/>
    <w:rsid w:val="00734642"/>
    <w:rsid w:val="0073474B"/>
    <w:rsid w:val="00734850"/>
    <w:rsid w:val="007349E6"/>
    <w:rsid w:val="00735506"/>
    <w:rsid w:val="0073580A"/>
    <w:rsid w:val="00736325"/>
    <w:rsid w:val="00736418"/>
    <w:rsid w:val="007375A2"/>
    <w:rsid w:val="007401FE"/>
    <w:rsid w:val="007405B2"/>
    <w:rsid w:val="0074067F"/>
    <w:rsid w:val="00740832"/>
    <w:rsid w:val="00740CC9"/>
    <w:rsid w:val="007412C6"/>
    <w:rsid w:val="00741610"/>
    <w:rsid w:val="00743028"/>
    <w:rsid w:val="007433FE"/>
    <w:rsid w:val="007455FD"/>
    <w:rsid w:val="00746086"/>
    <w:rsid w:val="007460F5"/>
    <w:rsid w:val="00746659"/>
    <w:rsid w:val="0074691A"/>
    <w:rsid w:val="0075175D"/>
    <w:rsid w:val="00752717"/>
    <w:rsid w:val="00752A90"/>
    <w:rsid w:val="00752F4E"/>
    <w:rsid w:val="0075348F"/>
    <w:rsid w:val="0075373E"/>
    <w:rsid w:val="00753902"/>
    <w:rsid w:val="00754938"/>
    <w:rsid w:val="00754C7C"/>
    <w:rsid w:val="00755F8D"/>
    <w:rsid w:val="00756365"/>
    <w:rsid w:val="00756832"/>
    <w:rsid w:val="00757052"/>
    <w:rsid w:val="00757A15"/>
    <w:rsid w:val="00757E6B"/>
    <w:rsid w:val="00760478"/>
    <w:rsid w:val="00760964"/>
    <w:rsid w:val="00760F56"/>
    <w:rsid w:val="007613F5"/>
    <w:rsid w:val="00761485"/>
    <w:rsid w:val="00761FEE"/>
    <w:rsid w:val="0076273A"/>
    <w:rsid w:val="007633C9"/>
    <w:rsid w:val="007634D3"/>
    <w:rsid w:val="00763B3C"/>
    <w:rsid w:val="00763D35"/>
    <w:rsid w:val="00763EF1"/>
    <w:rsid w:val="00764FBA"/>
    <w:rsid w:val="00765261"/>
    <w:rsid w:val="0076662D"/>
    <w:rsid w:val="007677ED"/>
    <w:rsid w:val="0076783D"/>
    <w:rsid w:val="00767AB7"/>
    <w:rsid w:val="0077163E"/>
    <w:rsid w:val="00771FFA"/>
    <w:rsid w:val="007721F8"/>
    <w:rsid w:val="0077237F"/>
    <w:rsid w:val="007725F9"/>
    <w:rsid w:val="007739FC"/>
    <w:rsid w:val="007746CD"/>
    <w:rsid w:val="0077548E"/>
    <w:rsid w:val="007757FC"/>
    <w:rsid w:val="0077597C"/>
    <w:rsid w:val="00775AED"/>
    <w:rsid w:val="007763FA"/>
    <w:rsid w:val="00776626"/>
    <w:rsid w:val="00776F0C"/>
    <w:rsid w:val="00777911"/>
    <w:rsid w:val="00777B09"/>
    <w:rsid w:val="007805A8"/>
    <w:rsid w:val="00780D9D"/>
    <w:rsid w:val="00781026"/>
    <w:rsid w:val="00781ADB"/>
    <w:rsid w:val="00781E6B"/>
    <w:rsid w:val="00782217"/>
    <w:rsid w:val="0078327E"/>
    <w:rsid w:val="0078349C"/>
    <w:rsid w:val="0078369B"/>
    <w:rsid w:val="00783B37"/>
    <w:rsid w:val="0078457B"/>
    <w:rsid w:val="00784F50"/>
    <w:rsid w:val="007862BE"/>
    <w:rsid w:val="007865DE"/>
    <w:rsid w:val="00786B93"/>
    <w:rsid w:val="00787051"/>
    <w:rsid w:val="00787640"/>
    <w:rsid w:val="007876E4"/>
    <w:rsid w:val="007906C3"/>
    <w:rsid w:val="007909D7"/>
    <w:rsid w:val="00791278"/>
    <w:rsid w:val="0079129A"/>
    <w:rsid w:val="00791731"/>
    <w:rsid w:val="007917B8"/>
    <w:rsid w:val="00792284"/>
    <w:rsid w:val="00792333"/>
    <w:rsid w:val="007923AE"/>
    <w:rsid w:val="007925CC"/>
    <w:rsid w:val="00792652"/>
    <w:rsid w:val="00793675"/>
    <w:rsid w:val="00793809"/>
    <w:rsid w:val="00793E48"/>
    <w:rsid w:val="00794346"/>
    <w:rsid w:val="0079566B"/>
    <w:rsid w:val="00795745"/>
    <w:rsid w:val="00795DE5"/>
    <w:rsid w:val="00796029"/>
    <w:rsid w:val="0079602D"/>
    <w:rsid w:val="0079653C"/>
    <w:rsid w:val="00796A8C"/>
    <w:rsid w:val="0079799B"/>
    <w:rsid w:val="007A08F5"/>
    <w:rsid w:val="007A09CD"/>
    <w:rsid w:val="007A120A"/>
    <w:rsid w:val="007A14FB"/>
    <w:rsid w:val="007A1FAB"/>
    <w:rsid w:val="007A27EA"/>
    <w:rsid w:val="007A2812"/>
    <w:rsid w:val="007A2963"/>
    <w:rsid w:val="007A2E87"/>
    <w:rsid w:val="007A3290"/>
    <w:rsid w:val="007A4162"/>
    <w:rsid w:val="007A425B"/>
    <w:rsid w:val="007A457B"/>
    <w:rsid w:val="007A47B7"/>
    <w:rsid w:val="007A48CE"/>
    <w:rsid w:val="007A4D7F"/>
    <w:rsid w:val="007A563B"/>
    <w:rsid w:val="007A5990"/>
    <w:rsid w:val="007A59B4"/>
    <w:rsid w:val="007A5E92"/>
    <w:rsid w:val="007A6E8D"/>
    <w:rsid w:val="007A774B"/>
    <w:rsid w:val="007A79C5"/>
    <w:rsid w:val="007A7C00"/>
    <w:rsid w:val="007A7CDC"/>
    <w:rsid w:val="007A7F23"/>
    <w:rsid w:val="007B0745"/>
    <w:rsid w:val="007B0804"/>
    <w:rsid w:val="007B0F74"/>
    <w:rsid w:val="007B0FAA"/>
    <w:rsid w:val="007B1256"/>
    <w:rsid w:val="007B1CF7"/>
    <w:rsid w:val="007B223D"/>
    <w:rsid w:val="007B2431"/>
    <w:rsid w:val="007B285E"/>
    <w:rsid w:val="007B2B55"/>
    <w:rsid w:val="007B3244"/>
    <w:rsid w:val="007B350B"/>
    <w:rsid w:val="007B3676"/>
    <w:rsid w:val="007B4124"/>
    <w:rsid w:val="007B4A5E"/>
    <w:rsid w:val="007B53A6"/>
    <w:rsid w:val="007B5682"/>
    <w:rsid w:val="007B6C76"/>
    <w:rsid w:val="007B6DB6"/>
    <w:rsid w:val="007B7496"/>
    <w:rsid w:val="007B7EDA"/>
    <w:rsid w:val="007C037C"/>
    <w:rsid w:val="007C11E4"/>
    <w:rsid w:val="007C1FE3"/>
    <w:rsid w:val="007C2739"/>
    <w:rsid w:val="007C2751"/>
    <w:rsid w:val="007C289D"/>
    <w:rsid w:val="007C2ED0"/>
    <w:rsid w:val="007C3FCB"/>
    <w:rsid w:val="007C430A"/>
    <w:rsid w:val="007C4632"/>
    <w:rsid w:val="007C5270"/>
    <w:rsid w:val="007C5584"/>
    <w:rsid w:val="007C5C15"/>
    <w:rsid w:val="007C6341"/>
    <w:rsid w:val="007C7DF2"/>
    <w:rsid w:val="007D06CB"/>
    <w:rsid w:val="007D07CA"/>
    <w:rsid w:val="007D0C44"/>
    <w:rsid w:val="007D2D56"/>
    <w:rsid w:val="007D2DD0"/>
    <w:rsid w:val="007D30E4"/>
    <w:rsid w:val="007D380A"/>
    <w:rsid w:val="007D4357"/>
    <w:rsid w:val="007D4B40"/>
    <w:rsid w:val="007D526F"/>
    <w:rsid w:val="007D5B85"/>
    <w:rsid w:val="007D5D29"/>
    <w:rsid w:val="007D61DB"/>
    <w:rsid w:val="007D62C6"/>
    <w:rsid w:val="007D6E2E"/>
    <w:rsid w:val="007D6F66"/>
    <w:rsid w:val="007D7428"/>
    <w:rsid w:val="007D776E"/>
    <w:rsid w:val="007D7A91"/>
    <w:rsid w:val="007D7DB7"/>
    <w:rsid w:val="007E1881"/>
    <w:rsid w:val="007E1FF9"/>
    <w:rsid w:val="007E212C"/>
    <w:rsid w:val="007E3704"/>
    <w:rsid w:val="007E4062"/>
    <w:rsid w:val="007E4656"/>
    <w:rsid w:val="007E54CB"/>
    <w:rsid w:val="007E5863"/>
    <w:rsid w:val="007E5BB1"/>
    <w:rsid w:val="007E61D7"/>
    <w:rsid w:val="007E670B"/>
    <w:rsid w:val="007E7F73"/>
    <w:rsid w:val="007F0168"/>
    <w:rsid w:val="007F15EE"/>
    <w:rsid w:val="007F19F8"/>
    <w:rsid w:val="007F29F0"/>
    <w:rsid w:val="007F40A5"/>
    <w:rsid w:val="007F41C1"/>
    <w:rsid w:val="007F493D"/>
    <w:rsid w:val="007F4B96"/>
    <w:rsid w:val="007F4D38"/>
    <w:rsid w:val="007F501C"/>
    <w:rsid w:val="007F50B4"/>
    <w:rsid w:val="007F5173"/>
    <w:rsid w:val="007F53D4"/>
    <w:rsid w:val="007F5CFE"/>
    <w:rsid w:val="007F6568"/>
    <w:rsid w:val="007F67E3"/>
    <w:rsid w:val="007F6D3E"/>
    <w:rsid w:val="007F75DC"/>
    <w:rsid w:val="007F76A3"/>
    <w:rsid w:val="00800662"/>
    <w:rsid w:val="008006AF"/>
    <w:rsid w:val="008012B9"/>
    <w:rsid w:val="0080153E"/>
    <w:rsid w:val="00801F0B"/>
    <w:rsid w:val="0080242F"/>
    <w:rsid w:val="00803A30"/>
    <w:rsid w:val="00803AD4"/>
    <w:rsid w:val="00804DEF"/>
    <w:rsid w:val="00804E1E"/>
    <w:rsid w:val="00804F2D"/>
    <w:rsid w:val="0080527E"/>
    <w:rsid w:val="00805924"/>
    <w:rsid w:val="00805994"/>
    <w:rsid w:val="0080716C"/>
    <w:rsid w:val="0080743E"/>
    <w:rsid w:val="008074C3"/>
    <w:rsid w:val="00807A07"/>
    <w:rsid w:val="00810469"/>
    <w:rsid w:val="0081099A"/>
    <w:rsid w:val="00810ECE"/>
    <w:rsid w:val="008119BF"/>
    <w:rsid w:val="00812113"/>
    <w:rsid w:val="0081225E"/>
    <w:rsid w:val="0081331C"/>
    <w:rsid w:val="00813CDD"/>
    <w:rsid w:val="0081403B"/>
    <w:rsid w:val="00814452"/>
    <w:rsid w:val="00815CBB"/>
    <w:rsid w:val="0081657A"/>
    <w:rsid w:val="0081759D"/>
    <w:rsid w:val="008178B1"/>
    <w:rsid w:val="00817B04"/>
    <w:rsid w:val="00817F2D"/>
    <w:rsid w:val="00820163"/>
    <w:rsid w:val="0082069F"/>
    <w:rsid w:val="00820C03"/>
    <w:rsid w:val="00820CB1"/>
    <w:rsid w:val="00820D4A"/>
    <w:rsid w:val="00820E9F"/>
    <w:rsid w:val="00821120"/>
    <w:rsid w:val="00821698"/>
    <w:rsid w:val="008227A3"/>
    <w:rsid w:val="00822A5F"/>
    <w:rsid w:val="00822EF0"/>
    <w:rsid w:val="008230A4"/>
    <w:rsid w:val="008233EC"/>
    <w:rsid w:val="00823412"/>
    <w:rsid w:val="008248A4"/>
    <w:rsid w:val="0082505B"/>
    <w:rsid w:val="00826062"/>
    <w:rsid w:val="008267D2"/>
    <w:rsid w:val="00826DD9"/>
    <w:rsid w:val="00827842"/>
    <w:rsid w:val="008278B6"/>
    <w:rsid w:val="0083011C"/>
    <w:rsid w:val="0083055D"/>
    <w:rsid w:val="00830E79"/>
    <w:rsid w:val="0083170B"/>
    <w:rsid w:val="00832017"/>
    <w:rsid w:val="00832328"/>
    <w:rsid w:val="008325BC"/>
    <w:rsid w:val="00832E58"/>
    <w:rsid w:val="00833884"/>
    <w:rsid w:val="00833E5D"/>
    <w:rsid w:val="008344AB"/>
    <w:rsid w:val="00834500"/>
    <w:rsid w:val="008348B5"/>
    <w:rsid w:val="00834974"/>
    <w:rsid w:val="00834B77"/>
    <w:rsid w:val="00834B85"/>
    <w:rsid w:val="00835028"/>
    <w:rsid w:val="0083519B"/>
    <w:rsid w:val="00835883"/>
    <w:rsid w:val="00836257"/>
    <w:rsid w:val="0083686A"/>
    <w:rsid w:val="00836DCA"/>
    <w:rsid w:val="008374F0"/>
    <w:rsid w:val="00837C36"/>
    <w:rsid w:val="00837D64"/>
    <w:rsid w:val="0084027C"/>
    <w:rsid w:val="008402A1"/>
    <w:rsid w:val="00841255"/>
    <w:rsid w:val="0084126B"/>
    <w:rsid w:val="00841F44"/>
    <w:rsid w:val="00842100"/>
    <w:rsid w:val="00842CC6"/>
    <w:rsid w:val="00843031"/>
    <w:rsid w:val="00843114"/>
    <w:rsid w:val="0084419E"/>
    <w:rsid w:val="0084480A"/>
    <w:rsid w:val="00844E17"/>
    <w:rsid w:val="008452FD"/>
    <w:rsid w:val="00846AE6"/>
    <w:rsid w:val="0084701C"/>
    <w:rsid w:val="00847298"/>
    <w:rsid w:val="00847AD5"/>
    <w:rsid w:val="00847CC3"/>
    <w:rsid w:val="00850895"/>
    <w:rsid w:val="00850CE0"/>
    <w:rsid w:val="00850E29"/>
    <w:rsid w:val="00850EB7"/>
    <w:rsid w:val="00851964"/>
    <w:rsid w:val="00851DCF"/>
    <w:rsid w:val="00852307"/>
    <w:rsid w:val="008524EA"/>
    <w:rsid w:val="00852B47"/>
    <w:rsid w:val="00853FE7"/>
    <w:rsid w:val="0085450D"/>
    <w:rsid w:val="0085452C"/>
    <w:rsid w:val="008551A7"/>
    <w:rsid w:val="008556AB"/>
    <w:rsid w:val="00855C9D"/>
    <w:rsid w:val="0085658A"/>
    <w:rsid w:val="008579DF"/>
    <w:rsid w:val="008602D0"/>
    <w:rsid w:val="00860479"/>
    <w:rsid w:val="008620E7"/>
    <w:rsid w:val="008627F9"/>
    <w:rsid w:val="00862C9D"/>
    <w:rsid w:val="008632B9"/>
    <w:rsid w:val="0086362F"/>
    <w:rsid w:val="00863779"/>
    <w:rsid w:val="00864D11"/>
    <w:rsid w:val="0086651B"/>
    <w:rsid w:val="008669CE"/>
    <w:rsid w:val="00866BAE"/>
    <w:rsid w:val="00866F53"/>
    <w:rsid w:val="0086724A"/>
    <w:rsid w:val="0086731A"/>
    <w:rsid w:val="00867BDE"/>
    <w:rsid w:val="00870172"/>
    <w:rsid w:val="008702AB"/>
    <w:rsid w:val="00870460"/>
    <w:rsid w:val="008706DF"/>
    <w:rsid w:val="00870932"/>
    <w:rsid w:val="00870E7D"/>
    <w:rsid w:val="008714D5"/>
    <w:rsid w:val="00871A5F"/>
    <w:rsid w:val="00872B2D"/>
    <w:rsid w:val="00873020"/>
    <w:rsid w:val="008741C0"/>
    <w:rsid w:val="008743F3"/>
    <w:rsid w:val="0087444A"/>
    <w:rsid w:val="00874907"/>
    <w:rsid w:val="00874A4F"/>
    <w:rsid w:val="00874C43"/>
    <w:rsid w:val="00875139"/>
    <w:rsid w:val="008752B9"/>
    <w:rsid w:val="00875410"/>
    <w:rsid w:val="008769E3"/>
    <w:rsid w:val="00876B40"/>
    <w:rsid w:val="00877B72"/>
    <w:rsid w:val="00877C60"/>
    <w:rsid w:val="00880094"/>
    <w:rsid w:val="00880B0D"/>
    <w:rsid w:val="00881EE5"/>
    <w:rsid w:val="008821F0"/>
    <w:rsid w:val="008822D5"/>
    <w:rsid w:val="008826F7"/>
    <w:rsid w:val="00882716"/>
    <w:rsid w:val="00882FDA"/>
    <w:rsid w:val="00883178"/>
    <w:rsid w:val="0088321C"/>
    <w:rsid w:val="008836B8"/>
    <w:rsid w:val="00883DD0"/>
    <w:rsid w:val="00883F3B"/>
    <w:rsid w:val="008841D9"/>
    <w:rsid w:val="00884699"/>
    <w:rsid w:val="008847CF"/>
    <w:rsid w:val="00885499"/>
    <w:rsid w:val="00885503"/>
    <w:rsid w:val="0088573F"/>
    <w:rsid w:val="008868B1"/>
    <w:rsid w:val="008872E0"/>
    <w:rsid w:val="00887AFB"/>
    <w:rsid w:val="00887C46"/>
    <w:rsid w:val="00887E2B"/>
    <w:rsid w:val="008908D5"/>
    <w:rsid w:val="00890CEA"/>
    <w:rsid w:val="008914ED"/>
    <w:rsid w:val="008926FE"/>
    <w:rsid w:val="0089365F"/>
    <w:rsid w:val="00894FF0"/>
    <w:rsid w:val="0089558A"/>
    <w:rsid w:val="00896937"/>
    <w:rsid w:val="00896BB5"/>
    <w:rsid w:val="00896CB5"/>
    <w:rsid w:val="008976FE"/>
    <w:rsid w:val="00897BCF"/>
    <w:rsid w:val="00897C5A"/>
    <w:rsid w:val="008A1BAC"/>
    <w:rsid w:val="008A1DD7"/>
    <w:rsid w:val="008A338F"/>
    <w:rsid w:val="008A36E4"/>
    <w:rsid w:val="008A4095"/>
    <w:rsid w:val="008A4146"/>
    <w:rsid w:val="008A416F"/>
    <w:rsid w:val="008A4614"/>
    <w:rsid w:val="008A5008"/>
    <w:rsid w:val="008A5258"/>
    <w:rsid w:val="008A66DC"/>
    <w:rsid w:val="008A7340"/>
    <w:rsid w:val="008B016F"/>
    <w:rsid w:val="008B0564"/>
    <w:rsid w:val="008B0916"/>
    <w:rsid w:val="008B171F"/>
    <w:rsid w:val="008B25B9"/>
    <w:rsid w:val="008B275C"/>
    <w:rsid w:val="008B2C5C"/>
    <w:rsid w:val="008B2E79"/>
    <w:rsid w:val="008B3AFF"/>
    <w:rsid w:val="008B3F64"/>
    <w:rsid w:val="008B4815"/>
    <w:rsid w:val="008B48CD"/>
    <w:rsid w:val="008B4EDE"/>
    <w:rsid w:val="008B5290"/>
    <w:rsid w:val="008B586D"/>
    <w:rsid w:val="008B5872"/>
    <w:rsid w:val="008B69D6"/>
    <w:rsid w:val="008B6D07"/>
    <w:rsid w:val="008B77E6"/>
    <w:rsid w:val="008C0CF0"/>
    <w:rsid w:val="008C0FEE"/>
    <w:rsid w:val="008C1AD6"/>
    <w:rsid w:val="008C1DC0"/>
    <w:rsid w:val="008C1FE3"/>
    <w:rsid w:val="008C2658"/>
    <w:rsid w:val="008C2964"/>
    <w:rsid w:val="008C2C58"/>
    <w:rsid w:val="008C375E"/>
    <w:rsid w:val="008C4325"/>
    <w:rsid w:val="008C46AD"/>
    <w:rsid w:val="008C4C4D"/>
    <w:rsid w:val="008C62C8"/>
    <w:rsid w:val="008C6308"/>
    <w:rsid w:val="008C6EF2"/>
    <w:rsid w:val="008C7310"/>
    <w:rsid w:val="008D0543"/>
    <w:rsid w:val="008D1550"/>
    <w:rsid w:val="008D1EA2"/>
    <w:rsid w:val="008D2946"/>
    <w:rsid w:val="008D29C5"/>
    <w:rsid w:val="008D3C06"/>
    <w:rsid w:val="008D44AC"/>
    <w:rsid w:val="008D4596"/>
    <w:rsid w:val="008D51B2"/>
    <w:rsid w:val="008D6A5D"/>
    <w:rsid w:val="008D707B"/>
    <w:rsid w:val="008D7241"/>
    <w:rsid w:val="008D75B2"/>
    <w:rsid w:val="008E06FE"/>
    <w:rsid w:val="008E0F52"/>
    <w:rsid w:val="008E103B"/>
    <w:rsid w:val="008E13F3"/>
    <w:rsid w:val="008E1644"/>
    <w:rsid w:val="008E1A57"/>
    <w:rsid w:val="008E1D83"/>
    <w:rsid w:val="008E22D5"/>
    <w:rsid w:val="008E39E6"/>
    <w:rsid w:val="008E4269"/>
    <w:rsid w:val="008E4461"/>
    <w:rsid w:val="008E4D92"/>
    <w:rsid w:val="008E5029"/>
    <w:rsid w:val="008E595F"/>
    <w:rsid w:val="008E5CE9"/>
    <w:rsid w:val="008E5F57"/>
    <w:rsid w:val="008E6395"/>
    <w:rsid w:val="008E647D"/>
    <w:rsid w:val="008E6812"/>
    <w:rsid w:val="008E68EE"/>
    <w:rsid w:val="008F0300"/>
    <w:rsid w:val="008F0360"/>
    <w:rsid w:val="008F0580"/>
    <w:rsid w:val="008F0A7D"/>
    <w:rsid w:val="008F0AE1"/>
    <w:rsid w:val="008F0CB7"/>
    <w:rsid w:val="008F0EB6"/>
    <w:rsid w:val="008F0F1B"/>
    <w:rsid w:val="008F15C3"/>
    <w:rsid w:val="008F1EB2"/>
    <w:rsid w:val="008F2409"/>
    <w:rsid w:val="008F2E9B"/>
    <w:rsid w:val="008F315F"/>
    <w:rsid w:val="008F3700"/>
    <w:rsid w:val="008F42A5"/>
    <w:rsid w:val="008F4992"/>
    <w:rsid w:val="008F5959"/>
    <w:rsid w:val="008F64BA"/>
    <w:rsid w:val="008F6514"/>
    <w:rsid w:val="008F6840"/>
    <w:rsid w:val="008F7E80"/>
    <w:rsid w:val="0090012F"/>
    <w:rsid w:val="009007BB"/>
    <w:rsid w:val="0090140C"/>
    <w:rsid w:val="00901C0D"/>
    <w:rsid w:val="0090288E"/>
    <w:rsid w:val="00902C20"/>
    <w:rsid w:val="00902E5B"/>
    <w:rsid w:val="00903166"/>
    <w:rsid w:val="00903329"/>
    <w:rsid w:val="0090350E"/>
    <w:rsid w:val="00904A84"/>
    <w:rsid w:val="00904B3D"/>
    <w:rsid w:val="00905124"/>
    <w:rsid w:val="00905D35"/>
    <w:rsid w:val="00905F83"/>
    <w:rsid w:val="00906721"/>
    <w:rsid w:val="009068FB"/>
    <w:rsid w:val="00906DA6"/>
    <w:rsid w:val="0090791B"/>
    <w:rsid w:val="00907E66"/>
    <w:rsid w:val="009104EF"/>
    <w:rsid w:val="009105A0"/>
    <w:rsid w:val="0091070D"/>
    <w:rsid w:val="009109D3"/>
    <w:rsid w:val="00910B28"/>
    <w:rsid w:val="0091221F"/>
    <w:rsid w:val="009129DC"/>
    <w:rsid w:val="009137C1"/>
    <w:rsid w:val="009139E7"/>
    <w:rsid w:val="0091466E"/>
    <w:rsid w:val="00915311"/>
    <w:rsid w:val="00915531"/>
    <w:rsid w:val="00915849"/>
    <w:rsid w:val="009159A4"/>
    <w:rsid w:val="00915B81"/>
    <w:rsid w:val="0092067F"/>
    <w:rsid w:val="009206D7"/>
    <w:rsid w:val="0092101F"/>
    <w:rsid w:val="009216CA"/>
    <w:rsid w:val="00921F0F"/>
    <w:rsid w:val="009227EA"/>
    <w:rsid w:val="00922B26"/>
    <w:rsid w:val="00922CFC"/>
    <w:rsid w:val="009239C1"/>
    <w:rsid w:val="00924896"/>
    <w:rsid w:val="00924A85"/>
    <w:rsid w:val="00925776"/>
    <w:rsid w:val="00926290"/>
    <w:rsid w:val="00926359"/>
    <w:rsid w:val="00927095"/>
    <w:rsid w:val="00927C14"/>
    <w:rsid w:val="00927E04"/>
    <w:rsid w:val="009300B2"/>
    <w:rsid w:val="00930A5D"/>
    <w:rsid w:val="00930C42"/>
    <w:rsid w:val="00931448"/>
    <w:rsid w:val="009317CE"/>
    <w:rsid w:val="00931ACC"/>
    <w:rsid w:val="00933032"/>
    <w:rsid w:val="0093373F"/>
    <w:rsid w:val="0093660A"/>
    <w:rsid w:val="00936767"/>
    <w:rsid w:val="00936904"/>
    <w:rsid w:val="00937883"/>
    <w:rsid w:val="00937AC7"/>
    <w:rsid w:val="00937EAA"/>
    <w:rsid w:val="009413A4"/>
    <w:rsid w:val="00941BEF"/>
    <w:rsid w:val="009424A0"/>
    <w:rsid w:val="00942B97"/>
    <w:rsid w:val="00942D98"/>
    <w:rsid w:val="00943136"/>
    <w:rsid w:val="009437A1"/>
    <w:rsid w:val="00943C91"/>
    <w:rsid w:val="00944029"/>
    <w:rsid w:val="00944079"/>
    <w:rsid w:val="0094527F"/>
    <w:rsid w:val="00945A3C"/>
    <w:rsid w:val="00945D9E"/>
    <w:rsid w:val="00946DE8"/>
    <w:rsid w:val="009470CF"/>
    <w:rsid w:val="00947AC8"/>
    <w:rsid w:val="00951861"/>
    <w:rsid w:val="009519EE"/>
    <w:rsid w:val="00951DEE"/>
    <w:rsid w:val="00952D5F"/>
    <w:rsid w:val="00952F25"/>
    <w:rsid w:val="00953241"/>
    <w:rsid w:val="00953C36"/>
    <w:rsid w:val="00953C7F"/>
    <w:rsid w:val="009547CF"/>
    <w:rsid w:val="00954BA3"/>
    <w:rsid w:val="00954EF6"/>
    <w:rsid w:val="00955274"/>
    <w:rsid w:val="009562A9"/>
    <w:rsid w:val="00956489"/>
    <w:rsid w:val="009564FC"/>
    <w:rsid w:val="00956889"/>
    <w:rsid w:val="00956D9D"/>
    <w:rsid w:val="00957AB6"/>
    <w:rsid w:val="009605D7"/>
    <w:rsid w:val="00960833"/>
    <w:rsid w:val="00960A56"/>
    <w:rsid w:val="00961004"/>
    <w:rsid w:val="00961386"/>
    <w:rsid w:val="00963D24"/>
    <w:rsid w:val="0096480E"/>
    <w:rsid w:val="00964C0B"/>
    <w:rsid w:val="009651BC"/>
    <w:rsid w:val="00965938"/>
    <w:rsid w:val="00965A73"/>
    <w:rsid w:val="00965D49"/>
    <w:rsid w:val="00966093"/>
    <w:rsid w:val="00966EEA"/>
    <w:rsid w:val="0096767F"/>
    <w:rsid w:val="009705AA"/>
    <w:rsid w:val="00970DD5"/>
    <w:rsid w:val="009711E0"/>
    <w:rsid w:val="009715AB"/>
    <w:rsid w:val="00972090"/>
    <w:rsid w:val="009720AB"/>
    <w:rsid w:val="00972232"/>
    <w:rsid w:val="00972BF4"/>
    <w:rsid w:val="00972C39"/>
    <w:rsid w:val="0097313A"/>
    <w:rsid w:val="0097371B"/>
    <w:rsid w:val="00973C34"/>
    <w:rsid w:val="009748BF"/>
    <w:rsid w:val="00974F09"/>
    <w:rsid w:val="009756ED"/>
    <w:rsid w:val="00976F48"/>
    <w:rsid w:val="00977746"/>
    <w:rsid w:val="0098033C"/>
    <w:rsid w:val="00980501"/>
    <w:rsid w:val="0098092C"/>
    <w:rsid w:val="00981C49"/>
    <w:rsid w:val="0098268E"/>
    <w:rsid w:val="0098276D"/>
    <w:rsid w:val="00983AFA"/>
    <w:rsid w:val="009841A0"/>
    <w:rsid w:val="00984E48"/>
    <w:rsid w:val="00985BC8"/>
    <w:rsid w:val="00985CEC"/>
    <w:rsid w:val="00985EF7"/>
    <w:rsid w:val="009864B1"/>
    <w:rsid w:val="00986573"/>
    <w:rsid w:val="009874E8"/>
    <w:rsid w:val="00987F01"/>
    <w:rsid w:val="009901D2"/>
    <w:rsid w:val="00990D45"/>
    <w:rsid w:val="009916C3"/>
    <w:rsid w:val="00991C38"/>
    <w:rsid w:val="0099279D"/>
    <w:rsid w:val="00992E50"/>
    <w:rsid w:val="00993836"/>
    <w:rsid w:val="00994B77"/>
    <w:rsid w:val="00995F6F"/>
    <w:rsid w:val="00995FB5"/>
    <w:rsid w:val="00997F19"/>
    <w:rsid w:val="009A03E1"/>
    <w:rsid w:val="009A0E19"/>
    <w:rsid w:val="009A16BB"/>
    <w:rsid w:val="009A1B69"/>
    <w:rsid w:val="009A29B3"/>
    <w:rsid w:val="009A2E69"/>
    <w:rsid w:val="009A31E9"/>
    <w:rsid w:val="009A33EF"/>
    <w:rsid w:val="009A33F0"/>
    <w:rsid w:val="009A3B0D"/>
    <w:rsid w:val="009A3BE8"/>
    <w:rsid w:val="009A3CE1"/>
    <w:rsid w:val="009A4ACA"/>
    <w:rsid w:val="009A5C3B"/>
    <w:rsid w:val="009A64AA"/>
    <w:rsid w:val="009A6574"/>
    <w:rsid w:val="009A6AEA"/>
    <w:rsid w:val="009B08B6"/>
    <w:rsid w:val="009B111C"/>
    <w:rsid w:val="009B17E6"/>
    <w:rsid w:val="009B2051"/>
    <w:rsid w:val="009B2AE9"/>
    <w:rsid w:val="009B2BA4"/>
    <w:rsid w:val="009B3503"/>
    <w:rsid w:val="009B3BB5"/>
    <w:rsid w:val="009B3EFF"/>
    <w:rsid w:val="009B5F01"/>
    <w:rsid w:val="009B6538"/>
    <w:rsid w:val="009B7ABB"/>
    <w:rsid w:val="009B7B48"/>
    <w:rsid w:val="009C1B9C"/>
    <w:rsid w:val="009C270D"/>
    <w:rsid w:val="009C2C91"/>
    <w:rsid w:val="009C2DD2"/>
    <w:rsid w:val="009C3A98"/>
    <w:rsid w:val="009C3DB4"/>
    <w:rsid w:val="009C3FCB"/>
    <w:rsid w:val="009C4B78"/>
    <w:rsid w:val="009C4CF1"/>
    <w:rsid w:val="009C51D5"/>
    <w:rsid w:val="009C60ED"/>
    <w:rsid w:val="009C6335"/>
    <w:rsid w:val="009C66BB"/>
    <w:rsid w:val="009C73D2"/>
    <w:rsid w:val="009D0220"/>
    <w:rsid w:val="009D122C"/>
    <w:rsid w:val="009D14D0"/>
    <w:rsid w:val="009D1D10"/>
    <w:rsid w:val="009D22FC"/>
    <w:rsid w:val="009D240A"/>
    <w:rsid w:val="009D444F"/>
    <w:rsid w:val="009D4A84"/>
    <w:rsid w:val="009D698E"/>
    <w:rsid w:val="009E1C0E"/>
    <w:rsid w:val="009E1EB6"/>
    <w:rsid w:val="009E229D"/>
    <w:rsid w:val="009E23C5"/>
    <w:rsid w:val="009E2C4E"/>
    <w:rsid w:val="009E2DAA"/>
    <w:rsid w:val="009E41D5"/>
    <w:rsid w:val="009E4210"/>
    <w:rsid w:val="009E45BC"/>
    <w:rsid w:val="009E4687"/>
    <w:rsid w:val="009E4A05"/>
    <w:rsid w:val="009E4B10"/>
    <w:rsid w:val="009E4C52"/>
    <w:rsid w:val="009E53C2"/>
    <w:rsid w:val="009E5646"/>
    <w:rsid w:val="009E5976"/>
    <w:rsid w:val="009E5AF5"/>
    <w:rsid w:val="009E5D35"/>
    <w:rsid w:val="009E5E17"/>
    <w:rsid w:val="009E63B9"/>
    <w:rsid w:val="009E658B"/>
    <w:rsid w:val="009E662A"/>
    <w:rsid w:val="009E756F"/>
    <w:rsid w:val="009F01FE"/>
    <w:rsid w:val="009F0712"/>
    <w:rsid w:val="009F155C"/>
    <w:rsid w:val="009F1E03"/>
    <w:rsid w:val="009F2BD3"/>
    <w:rsid w:val="009F3421"/>
    <w:rsid w:val="009F36A4"/>
    <w:rsid w:val="009F3B7E"/>
    <w:rsid w:val="009F3C53"/>
    <w:rsid w:val="009F409E"/>
    <w:rsid w:val="009F42DF"/>
    <w:rsid w:val="009F5041"/>
    <w:rsid w:val="009F50A2"/>
    <w:rsid w:val="009F5190"/>
    <w:rsid w:val="009F554D"/>
    <w:rsid w:val="009F55C9"/>
    <w:rsid w:val="009F561B"/>
    <w:rsid w:val="009F58B4"/>
    <w:rsid w:val="009F58FE"/>
    <w:rsid w:val="009F5EBE"/>
    <w:rsid w:val="009F763A"/>
    <w:rsid w:val="009F7B2D"/>
    <w:rsid w:val="009F7D66"/>
    <w:rsid w:val="009F7F58"/>
    <w:rsid w:val="00A00553"/>
    <w:rsid w:val="00A007D4"/>
    <w:rsid w:val="00A00EA1"/>
    <w:rsid w:val="00A01584"/>
    <w:rsid w:val="00A01739"/>
    <w:rsid w:val="00A01967"/>
    <w:rsid w:val="00A02164"/>
    <w:rsid w:val="00A02FCE"/>
    <w:rsid w:val="00A037B1"/>
    <w:rsid w:val="00A04123"/>
    <w:rsid w:val="00A04CAD"/>
    <w:rsid w:val="00A04E9B"/>
    <w:rsid w:val="00A0528D"/>
    <w:rsid w:val="00A0542C"/>
    <w:rsid w:val="00A0608B"/>
    <w:rsid w:val="00A065AE"/>
    <w:rsid w:val="00A07187"/>
    <w:rsid w:val="00A071E5"/>
    <w:rsid w:val="00A07F41"/>
    <w:rsid w:val="00A07FAB"/>
    <w:rsid w:val="00A10031"/>
    <w:rsid w:val="00A107EE"/>
    <w:rsid w:val="00A118E1"/>
    <w:rsid w:val="00A1209A"/>
    <w:rsid w:val="00A12FE5"/>
    <w:rsid w:val="00A13279"/>
    <w:rsid w:val="00A13A13"/>
    <w:rsid w:val="00A142E0"/>
    <w:rsid w:val="00A143A6"/>
    <w:rsid w:val="00A14C42"/>
    <w:rsid w:val="00A14D40"/>
    <w:rsid w:val="00A151DB"/>
    <w:rsid w:val="00A1575C"/>
    <w:rsid w:val="00A15A24"/>
    <w:rsid w:val="00A15A9B"/>
    <w:rsid w:val="00A16294"/>
    <w:rsid w:val="00A16DC1"/>
    <w:rsid w:val="00A173F9"/>
    <w:rsid w:val="00A17911"/>
    <w:rsid w:val="00A17D8E"/>
    <w:rsid w:val="00A20BFC"/>
    <w:rsid w:val="00A2103E"/>
    <w:rsid w:val="00A21556"/>
    <w:rsid w:val="00A217B0"/>
    <w:rsid w:val="00A21DA8"/>
    <w:rsid w:val="00A22423"/>
    <w:rsid w:val="00A22A65"/>
    <w:rsid w:val="00A22AC3"/>
    <w:rsid w:val="00A23593"/>
    <w:rsid w:val="00A23D75"/>
    <w:rsid w:val="00A24CE8"/>
    <w:rsid w:val="00A250A2"/>
    <w:rsid w:val="00A2526B"/>
    <w:rsid w:val="00A25F05"/>
    <w:rsid w:val="00A263C6"/>
    <w:rsid w:val="00A267BE"/>
    <w:rsid w:val="00A26CE0"/>
    <w:rsid w:val="00A2710D"/>
    <w:rsid w:val="00A2718C"/>
    <w:rsid w:val="00A2740F"/>
    <w:rsid w:val="00A278D4"/>
    <w:rsid w:val="00A30AF4"/>
    <w:rsid w:val="00A31769"/>
    <w:rsid w:val="00A31AF6"/>
    <w:rsid w:val="00A31C5B"/>
    <w:rsid w:val="00A31E7D"/>
    <w:rsid w:val="00A32980"/>
    <w:rsid w:val="00A32D13"/>
    <w:rsid w:val="00A32E39"/>
    <w:rsid w:val="00A32ED5"/>
    <w:rsid w:val="00A3357C"/>
    <w:rsid w:val="00A33A7D"/>
    <w:rsid w:val="00A33F79"/>
    <w:rsid w:val="00A347EB"/>
    <w:rsid w:val="00A3493B"/>
    <w:rsid w:val="00A349E6"/>
    <w:rsid w:val="00A34AB0"/>
    <w:rsid w:val="00A359A9"/>
    <w:rsid w:val="00A36541"/>
    <w:rsid w:val="00A36BF1"/>
    <w:rsid w:val="00A40227"/>
    <w:rsid w:val="00A40E01"/>
    <w:rsid w:val="00A4171B"/>
    <w:rsid w:val="00A41E43"/>
    <w:rsid w:val="00A42024"/>
    <w:rsid w:val="00A423A6"/>
    <w:rsid w:val="00A4307B"/>
    <w:rsid w:val="00A4338A"/>
    <w:rsid w:val="00A439F1"/>
    <w:rsid w:val="00A452A4"/>
    <w:rsid w:val="00A454EB"/>
    <w:rsid w:val="00A45572"/>
    <w:rsid w:val="00A46203"/>
    <w:rsid w:val="00A4639E"/>
    <w:rsid w:val="00A466FC"/>
    <w:rsid w:val="00A46A0D"/>
    <w:rsid w:val="00A46C62"/>
    <w:rsid w:val="00A47E8D"/>
    <w:rsid w:val="00A5019D"/>
    <w:rsid w:val="00A507B3"/>
    <w:rsid w:val="00A50806"/>
    <w:rsid w:val="00A50888"/>
    <w:rsid w:val="00A50C22"/>
    <w:rsid w:val="00A51E31"/>
    <w:rsid w:val="00A528CF"/>
    <w:rsid w:val="00A531E0"/>
    <w:rsid w:val="00A5353E"/>
    <w:rsid w:val="00A5359F"/>
    <w:rsid w:val="00A53947"/>
    <w:rsid w:val="00A539D1"/>
    <w:rsid w:val="00A53A07"/>
    <w:rsid w:val="00A53B4E"/>
    <w:rsid w:val="00A53CB5"/>
    <w:rsid w:val="00A54471"/>
    <w:rsid w:val="00A54F15"/>
    <w:rsid w:val="00A54F4E"/>
    <w:rsid w:val="00A5592F"/>
    <w:rsid w:val="00A55D1A"/>
    <w:rsid w:val="00A55D30"/>
    <w:rsid w:val="00A564A1"/>
    <w:rsid w:val="00A56CD2"/>
    <w:rsid w:val="00A57834"/>
    <w:rsid w:val="00A578CE"/>
    <w:rsid w:val="00A60A02"/>
    <w:rsid w:val="00A60EDB"/>
    <w:rsid w:val="00A612D1"/>
    <w:rsid w:val="00A6147B"/>
    <w:rsid w:val="00A630DE"/>
    <w:rsid w:val="00A6316D"/>
    <w:rsid w:val="00A63519"/>
    <w:rsid w:val="00A63F0A"/>
    <w:rsid w:val="00A641E4"/>
    <w:rsid w:val="00A6458B"/>
    <w:rsid w:val="00A64C66"/>
    <w:rsid w:val="00A64E69"/>
    <w:rsid w:val="00A655AE"/>
    <w:rsid w:val="00A65A8E"/>
    <w:rsid w:val="00A6632C"/>
    <w:rsid w:val="00A6633E"/>
    <w:rsid w:val="00A66D04"/>
    <w:rsid w:val="00A67D68"/>
    <w:rsid w:val="00A70DDB"/>
    <w:rsid w:val="00A70EB8"/>
    <w:rsid w:val="00A71AFD"/>
    <w:rsid w:val="00A72295"/>
    <w:rsid w:val="00A72BAC"/>
    <w:rsid w:val="00A72D1C"/>
    <w:rsid w:val="00A72E57"/>
    <w:rsid w:val="00A73042"/>
    <w:rsid w:val="00A7339B"/>
    <w:rsid w:val="00A735C8"/>
    <w:rsid w:val="00A7382C"/>
    <w:rsid w:val="00A738A6"/>
    <w:rsid w:val="00A74BDC"/>
    <w:rsid w:val="00A74C53"/>
    <w:rsid w:val="00A74EBA"/>
    <w:rsid w:val="00A74F8A"/>
    <w:rsid w:val="00A768B5"/>
    <w:rsid w:val="00A769DE"/>
    <w:rsid w:val="00A76A0B"/>
    <w:rsid w:val="00A77B1B"/>
    <w:rsid w:val="00A8025E"/>
    <w:rsid w:val="00A81F18"/>
    <w:rsid w:val="00A8240F"/>
    <w:rsid w:val="00A828BC"/>
    <w:rsid w:val="00A830EA"/>
    <w:rsid w:val="00A83B05"/>
    <w:rsid w:val="00A85244"/>
    <w:rsid w:val="00A854EF"/>
    <w:rsid w:val="00A860F6"/>
    <w:rsid w:val="00A86A82"/>
    <w:rsid w:val="00A8748B"/>
    <w:rsid w:val="00A90025"/>
    <w:rsid w:val="00A90C07"/>
    <w:rsid w:val="00A91294"/>
    <w:rsid w:val="00A91A64"/>
    <w:rsid w:val="00A91BF8"/>
    <w:rsid w:val="00A91C99"/>
    <w:rsid w:val="00A926A1"/>
    <w:rsid w:val="00A92764"/>
    <w:rsid w:val="00A92A27"/>
    <w:rsid w:val="00A938E6"/>
    <w:rsid w:val="00A93B97"/>
    <w:rsid w:val="00A94545"/>
    <w:rsid w:val="00A94EB2"/>
    <w:rsid w:val="00A957EE"/>
    <w:rsid w:val="00A95937"/>
    <w:rsid w:val="00A96E8B"/>
    <w:rsid w:val="00A97090"/>
    <w:rsid w:val="00A9773C"/>
    <w:rsid w:val="00A97B18"/>
    <w:rsid w:val="00AA0523"/>
    <w:rsid w:val="00AA0AFC"/>
    <w:rsid w:val="00AA1324"/>
    <w:rsid w:val="00AA1440"/>
    <w:rsid w:val="00AA148E"/>
    <w:rsid w:val="00AA18CB"/>
    <w:rsid w:val="00AA1ACE"/>
    <w:rsid w:val="00AA33A6"/>
    <w:rsid w:val="00AA3683"/>
    <w:rsid w:val="00AA447E"/>
    <w:rsid w:val="00AA48EE"/>
    <w:rsid w:val="00AA49AF"/>
    <w:rsid w:val="00AA5470"/>
    <w:rsid w:val="00AA57A4"/>
    <w:rsid w:val="00AA5E1B"/>
    <w:rsid w:val="00AA66C7"/>
    <w:rsid w:val="00AA7819"/>
    <w:rsid w:val="00AA7FA4"/>
    <w:rsid w:val="00AB0AE9"/>
    <w:rsid w:val="00AB0E52"/>
    <w:rsid w:val="00AB179E"/>
    <w:rsid w:val="00AB1A65"/>
    <w:rsid w:val="00AB2574"/>
    <w:rsid w:val="00AB2697"/>
    <w:rsid w:val="00AB2CEF"/>
    <w:rsid w:val="00AB2EA1"/>
    <w:rsid w:val="00AB4757"/>
    <w:rsid w:val="00AB4D1D"/>
    <w:rsid w:val="00AB5D87"/>
    <w:rsid w:val="00AB5E9A"/>
    <w:rsid w:val="00AB6FE9"/>
    <w:rsid w:val="00AB7DB8"/>
    <w:rsid w:val="00AB7E5A"/>
    <w:rsid w:val="00AB7F17"/>
    <w:rsid w:val="00AC0215"/>
    <w:rsid w:val="00AC02C1"/>
    <w:rsid w:val="00AC0718"/>
    <w:rsid w:val="00AC0779"/>
    <w:rsid w:val="00AC0865"/>
    <w:rsid w:val="00AC0AB6"/>
    <w:rsid w:val="00AC0BFD"/>
    <w:rsid w:val="00AC0EA9"/>
    <w:rsid w:val="00AC147D"/>
    <w:rsid w:val="00AC17FE"/>
    <w:rsid w:val="00AC18C3"/>
    <w:rsid w:val="00AC3555"/>
    <w:rsid w:val="00AC3A25"/>
    <w:rsid w:val="00AC410B"/>
    <w:rsid w:val="00AC44C0"/>
    <w:rsid w:val="00AC4685"/>
    <w:rsid w:val="00AC5561"/>
    <w:rsid w:val="00AC5B17"/>
    <w:rsid w:val="00AC6650"/>
    <w:rsid w:val="00AC67AA"/>
    <w:rsid w:val="00AC6C3E"/>
    <w:rsid w:val="00AC6F30"/>
    <w:rsid w:val="00AC7B39"/>
    <w:rsid w:val="00AC7DED"/>
    <w:rsid w:val="00AD1CE3"/>
    <w:rsid w:val="00AD1FE1"/>
    <w:rsid w:val="00AD24AB"/>
    <w:rsid w:val="00AD27A7"/>
    <w:rsid w:val="00AD32C0"/>
    <w:rsid w:val="00AD3848"/>
    <w:rsid w:val="00AD3990"/>
    <w:rsid w:val="00AD3CAD"/>
    <w:rsid w:val="00AD413D"/>
    <w:rsid w:val="00AD48E3"/>
    <w:rsid w:val="00AD5069"/>
    <w:rsid w:val="00AD54AB"/>
    <w:rsid w:val="00AD54B8"/>
    <w:rsid w:val="00AD7242"/>
    <w:rsid w:val="00AD794A"/>
    <w:rsid w:val="00AD7971"/>
    <w:rsid w:val="00AE009E"/>
    <w:rsid w:val="00AE06ED"/>
    <w:rsid w:val="00AE1547"/>
    <w:rsid w:val="00AE1792"/>
    <w:rsid w:val="00AE1E45"/>
    <w:rsid w:val="00AE1ECE"/>
    <w:rsid w:val="00AE2112"/>
    <w:rsid w:val="00AE2ABF"/>
    <w:rsid w:val="00AE2F67"/>
    <w:rsid w:val="00AE2F7E"/>
    <w:rsid w:val="00AE3775"/>
    <w:rsid w:val="00AE3FBF"/>
    <w:rsid w:val="00AE42C8"/>
    <w:rsid w:val="00AE4914"/>
    <w:rsid w:val="00AE4DC1"/>
    <w:rsid w:val="00AE516B"/>
    <w:rsid w:val="00AE5E52"/>
    <w:rsid w:val="00AE5F5C"/>
    <w:rsid w:val="00AE6B28"/>
    <w:rsid w:val="00AE732B"/>
    <w:rsid w:val="00AE776C"/>
    <w:rsid w:val="00AE7A30"/>
    <w:rsid w:val="00AF1890"/>
    <w:rsid w:val="00AF1E4F"/>
    <w:rsid w:val="00AF2095"/>
    <w:rsid w:val="00AF2D01"/>
    <w:rsid w:val="00AF3073"/>
    <w:rsid w:val="00AF3233"/>
    <w:rsid w:val="00AF47E0"/>
    <w:rsid w:val="00AF4B25"/>
    <w:rsid w:val="00AF4B7B"/>
    <w:rsid w:val="00AF4FEE"/>
    <w:rsid w:val="00AF614F"/>
    <w:rsid w:val="00AF6415"/>
    <w:rsid w:val="00AF65E6"/>
    <w:rsid w:val="00AF693F"/>
    <w:rsid w:val="00AF7018"/>
    <w:rsid w:val="00AF7142"/>
    <w:rsid w:val="00B00263"/>
    <w:rsid w:val="00B00662"/>
    <w:rsid w:val="00B00921"/>
    <w:rsid w:val="00B00EE7"/>
    <w:rsid w:val="00B0254E"/>
    <w:rsid w:val="00B026C5"/>
    <w:rsid w:val="00B027D4"/>
    <w:rsid w:val="00B02D45"/>
    <w:rsid w:val="00B037B6"/>
    <w:rsid w:val="00B03816"/>
    <w:rsid w:val="00B03C28"/>
    <w:rsid w:val="00B04463"/>
    <w:rsid w:val="00B04B60"/>
    <w:rsid w:val="00B059DE"/>
    <w:rsid w:val="00B06E63"/>
    <w:rsid w:val="00B078B4"/>
    <w:rsid w:val="00B1065B"/>
    <w:rsid w:val="00B109C2"/>
    <w:rsid w:val="00B1240F"/>
    <w:rsid w:val="00B1244A"/>
    <w:rsid w:val="00B12790"/>
    <w:rsid w:val="00B12B28"/>
    <w:rsid w:val="00B12DF0"/>
    <w:rsid w:val="00B13051"/>
    <w:rsid w:val="00B130E0"/>
    <w:rsid w:val="00B1344F"/>
    <w:rsid w:val="00B135A5"/>
    <w:rsid w:val="00B13721"/>
    <w:rsid w:val="00B13900"/>
    <w:rsid w:val="00B13CB6"/>
    <w:rsid w:val="00B13F02"/>
    <w:rsid w:val="00B13F80"/>
    <w:rsid w:val="00B14131"/>
    <w:rsid w:val="00B148C6"/>
    <w:rsid w:val="00B14DF2"/>
    <w:rsid w:val="00B1513F"/>
    <w:rsid w:val="00B15573"/>
    <w:rsid w:val="00B160BC"/>
    <w:rsid w:val="00B20A13"/>
    <w:rsid w:val="00B20E92"/>
    <w:rsid w:val="00B2136C"/>
    <w:rsid w:val="00B215E5"/>
    <w:rsid w:val="00B2295E"/>
    <w:rsid w:val="00B23A83"/>
    <w:rsid w:val="00B2416D"/>
    <w:rsid w:val="00B24246"/>
    <w:rsid w:val="00B24E29"/>
    <w:rsid w:val="00B25023"/>
    <w:rsid w:val="00B253A3"/>
    <w:rsid w:val="00B25560"/>
    <w:rsid w:val="00B255E6"/>
    <w:rsid w:val="00B25B00"/>
    <w:rsid w:val="00B2631C"/>
    <w:rsid w:val="00B26518"/>
    <w:rsid w:val="00B2683F"/>
    <w:rsid w:val="00B26A98"/>
    <w:rsid w:val="00B26DE8"/>
    <w:rsid w:val="00B27030"/>
    <w:rsid w:val="00B27EC6"/>
    <w:rsid w:val="00B27FA1"/>
    <w:rsid w:val="00B3000E"/>
    <w:rsid w:val="00B30B12"/>
    <w:rsid w:val="00B30CF6"/>
    <w:rsid w:val="00B3161E"/>
    <w:rsid w:val="00B31682"/>
    <w:rsid w:val="00B317C5"/>
    <w:rsid w:val="00B331DE"/>
    <w:rsid w:val="00B332DB"/>
    <w:rsid w:val="00B338C5"/>
    <w:rsid w:val="00B34359"/>
    <w:rsid w:val="00B346BF"/>
    <w:rsid w:val="00B3470B"/>
    <w:rsid w:val="00B3505E"/>
    <w:rsid w:val="00B35EF8"/>
    <w:rsid w:val="00B3623D"/>
    <w:rsid w:val="00B36FD9"/>
    <w:rsid w:val="00B3749F"/>
    <w:rsid w:val="00B375FC"/>
    <w:rsid w:val="00B4038D"/>
    <w:rsid w:val="00B41222"/>
    <w:rsid w:val="00B41444"/>
    <w:rsid w:val="00B415CA"/>
    <w:rsid w:val="00B41DAE"/>
    <w:rsid w:val="00B42144"/>
    <w:rsid w:val="00B4235B"/>
    <w:rsid w:val="00B42793"/>
    <w:rsid w:val="00B42877"/>
    <w:rsid w:val="00B44A37"/>
    <w:rsid w:val="00B44CE6"/>
    <w:rsid w:val="00B45355"/>
    <w:rsid w:val="00B46640"/>
    <w:rsid w:val="00B46916"/>
    <w:rsid w:val="00B4765C"/>
    <w:rsid w:val="00B50617"/>
    <w:rsid w:val="00B507D3"/>
    <w:rsid w:val="00B50D62"/>
    <w:rsid w:val="00B51741"/>
    <w:rsid w:val="00B51EAE"/>
    <w:rsid w:val="00B5213A"/>
    <w:rsid w:val="00B5342F"/>
    <w:rsid w:val="00B53D99"/>
    <w:rsid w:val="00B54668"/>
    <w:rsid w:val="00B54B07"/>
    <w:rsid w:val="00B54D86"/>
    <w:rsid w:val="00B54FEC"/>
    <w:rsid w:val="00B551B5"/>
    <w:rsid w:val="00B55201"/>
    <w:rsid w:val="00B55771"/>
    <w:rsid w:val="00B559CA"/>
    <w:rsid w:val="00B55CF0"/>
    <w:rsid w:val="00B56309"/>
    <w:rsid w:val="00B56DDA"/>
    <w:rsid w:val="00B5733E"/>
    <w:rsid w:val="00B57F55"/>
    <w:rsid w:val="00B57FDB"/>
    <w:rsid w:val="00B60272"/>
    <w:rsid w:val="00B60800"/>
    <w:rsid w:val="00B627B8"/>
    <w:rsid w:val="00B62A87"/>
    <w:rsid w:val="00B63337"/>
    <w:rsid w:val="00B63CE0"/>
    <w:rsid w:val="00B645CE"/>
    <w:rsid w:val="00B64DDB"/>
    <w:rsid w:val="00B6508F"/>
    <w:rsid w:val="00B65209"/>
    <w:rsid w:val="00B65405"/>
    <w:rsid w:val="00B65CFF"/>
    <w:rsid w:val="00B66996"/>
    <w:rsid w:val="00B669BE"/>
    <w:rsid w:val="00B66B3F"/>
    <w:rsid w:val="00B66D8E"/>
    <w:rsid w:val="00B66DAD"/>
    <w:rsid w:val="00B6729A"/>
    <w:rsid w:val="00B6767E"/>
    <w:rsid w:val="00B67DC2"/>
    <w:rsid w:val="00B71489"/>
    <w:rsid w:val="00B718AB"/>
    <w:rsid w:val="00B71F41"/>
    <w:rsid w:val="00B7212A"/>
    <w:rsid w:val="00B7267A"/>
    <w:rsid w:val="00B729E1"/>
    <w:rsid w:val="00B730A7"/>
    <w:rsid w:val="00B732FC"/>
    <w:rsid w:val="00B735F9"/>
    <w:rsid w:val="00B73B3B"/>
    <w:rsid w:val="00B73B9B"/>
    <w:rsid w:val="00B73BE5"/>
    <w:rsid w:val="00B73E37"/>
    <w:rsid w:val="00B74005"/>
    <w:rsid w:val="00B74A6E"/>
    <w:rsid w:val="00B75245"/>
    <w:rsid w:val="00B75F69"/>
    <w:rsid w:val="00B76151"/>
    <w:rsid w:val="00B76215"/>
    <w:rsid w:val="00B76F58"/>
    <w:rsid w:val="00B77258"/>
    <w:rsid w:val="00B77300"/>
    <w:rsid w:val="00B77397"/>
    <w:rsid w:val="00B77D35"/>
    <w:rsid w:val="00B77EED"/>
    <w:rsid w:val="00B80672"/>
    <w:rsid w:val="00B81B02"/>
    <w:rsid w:val="00B82613"/>
    <w:rsid w:val="00B829BB"/>
    <w:rsid w:val="00B833BE"/>
    <w:rsid w:val="00B83AD7"/>
    <w:rsid w:val="00B84437"/>
    <w:rsid w:val="00B84B49"/>
    <w:rsid w:val="00B85970"/>
    <w:rsid w:val="00B870D1"/>
    <w:rsid w:val="00B87519"/>
    <w:rsid w:val="00B87BA3"/>
    <w:rsid w:val="00B90E0B"/>
    <w:rsid w:val="00B91105"/>
    <w:rsid w:val="00B924F6"/>
    <w:rsid w:val="00B92668"/>
    <w:rsid w:val="00B92D60"/>
    <w:rsid w:val="00B93008"/>
    <w:rsid w:val="00B94E0E"/>
    <w:rsid w:val="00B95E6A"/>
    <w:rsid w:val="00B95EF4"/>
    <w:rsid w:val="00B9665D"/>
    <w:rsid w:val="00B975DF"/>
    <w:rsid w:val="00B97782"/>
    <w:rsid w:val="00B97D28"/>
    <w:rsid w:val="00B97DAA"/>
    <w:rsid w:val="00B97E9E"/>
    <w:rsid w:val="00BA0682"/>
    <w:rsid w:val="00BA0943"/>
    <w:rsid w:val="00BA0C25"/>
    <w:rsid w:val="00BA1416"/>
    <w:rsid w:val="00BA185F"/>
    <w:rsid w:val="00BA1890"/>
    <w:rsid w:val="00BA2196"/>
    <w:rsid w:val="00BA299A"/>
    <w:rsid w:val="00BA3B40"/>
    <w:rsid w:val="00BA4B13"/>
    <w:rsid w:val="00BA4DC5"/>
    <w:rsid w:val="00BA4F15"/>
    <w:rsid w:val="00BA589D"/>
    <w:rsid w:val="00BA7AF7"/>
    <w:rsid w:val="00BA7C5E"/>
    <w:rsid w:val="00BA7C92"/>
    <w:rsid w:val="00BA7D5C"/>
    <w:rsid w:val="00BB0642"/>
    <w:rsid w:val="00BB0CF2"/>
    <w:rsid w:val="00BB0D59"/>
    <w:rsid w:val="00BB1FA5"/>
    <w:rsid w:val="00BB29EB"/>
    <w:rsid w:val="00BB2D58"/>
    <w:rsid w:val="00BB33C3"/>
    <w:rsid w:val="00BB362E"/>
    <w:rsid w:val="00BB38E7"/>
    <w:rsid w:val="00BB3E2B"/>
    <w:rsid w:val="00BB425F"/>
    <w:rsid w:val="00BB4C88"/>
    <w:rsid w:val="00BB5298"/>
    <w:rsid w:val="00BB5439"/>
    <w:rsid w:val="00BB5773"/>
    <w:rsid w:val="00BB5883"/>
    <w:rsid w:val="00BB6149"/>
    <w:rsid w:val="00BB6499"/>
    <w:rsid w:val="00BB6651"/>
    <w:rsid w:val="00BB6982"/>
    <w:rsid w:val="00BB69BC"/>
    <w:rsid w:val="00BB6ACC"/>
    <w:rsid w:val="00BB6FFD"/>
    <w:rsid w:val="00BB72ED"/>
    <w:rsid w:val="00BB7500"/>
    <w:rsid w:val="00BB7BBD"/>
    <w:rsid w:val="00BB7D17"/>
    <w:rsid w:val="00BC0A46"/>
    <w:rsid w:val="00BC0CCC"/>
    <w:rsid w:val="00BC0DF0"/>
    <w:rsid w:val="00BC2050"/>
    <w:rsid w:val="00BC2E00"/>
    <w:rsid w:val="00BC358C"/>
    <w:rsid w:val="00BC3858"/>
    <w:rsid w:val="00BC3F8C"/>
    <w:rsid w:val="00BC45A6"/>
    <w:rsid w:val="00BC531B"/>
    <w:rsid w:val="00BC5599"/>
    <w:rsid w:val="00BC6A39"/>
    <w:rsid w:val="00BC6FEE"/>
    <w:rsid w:val="00BC76E8"/>
    <w:rsid w:val="00BC7A24"/>
    <w:rsid w:val="00BC7AB7"/>
    <w:rsid w:val="00BD0858"/>
    <w:rsid w:val="00BD088E"/>
    <w:rsid w:val="00BD1281"/>
    <w:rsid w:val="00BD1EF4"/>
    <w:rsid w:val="00BD333C"/>
    <w:rsid w:val="00BD337C"/>
    <w:rsid w:val="00BD3AE1"/>
    <w:rsid w:val="00BD3E27"/>
    <w:rsid w:val="00BD3EC0"/>
    <w:rsid w:val="00BD423F"/>
    <w:rsid w:val="00BD4A29"/>
    <w:rsid w:val="00BD4C57"/>
    <w:rsid w:val="00BD4FAC"/>
    <w:rsid w:val="00BD51DE"/>
    <w:rsid w:val="00BD5AA1"/>
    <w:rsid w:val="00BD5C14"/>
    <w:rsid w:val="00BE02B4"/>
    <w:rsid w:val="00BE04FE"/>
    <w:rsid w:val="00BE05B6"/>
    <w:rsid w:val="00BE076E"/>
    <w:rsid w:val="00BE0BBB"/>
    <w:rsid w:val="00BE1000"/>
    <w:rsid w:val="00BE12DF"/>
    <w:rsid w:val="00BE1F1E"/>
    <w:rsid w:val="00BE2220"/>
    <w:rsid w:val="00BE2C45"/>
    <w:rsid w:val="00BE3594"/>
    <w:rsid w:val="00BE372B"/>
    <w:rsid w:val="00BE3F0F"/>
    <w:rsid w:val="00BE3F4B"/>
    <w:rsid w:val="00BE5567"/>
    <w:rsid w:val="00BE5836"/>
    <w:rsid w:val="00BE58E6"/>
    <w:rsid w:val="00BE5907"/>
    <w:rsid w:val="00BE5F83"/>
    <w:rsid w:val="00BE6036"/>
    <w:rsid w:val="00BE6227"/>
    <w:rsid w:val="00BE79B1"/>
    <w:rsid w:val="00BF0C64"/>
    <w:rsid w:val="00BF10BC"/>
    <w:rsid w:val="00BF26F6"/>
    <w:rsid w:val="00BF2888"/>
    <w:rsid w:val="00BF2DF1"/>
    <w:rsid w:val="00BF3BA0"/>
    <w:rsid w:val="00BF3FA3"/>
    <w:rsid w:val="00BF3FFF"/>
    <w:rsid w:val="00BF69B8"/>
    <w:rsid w:val="00BF706E"/>
    <w:rsid w:val="00BF7791"/>
    <w:rsid w:val="00C000BB"/>
    <w:rsid w:val="00C00638"/>
    <w:rsid w:val="00C00695"/>
    <w:rsid w:val="00C007A3"/>
    <w:rsid w:val="00C009AE"/>
    <w:rsid w:val="00C00E99"/>
    <w:rsid w:val="00C0196A"/>
    <w:rsid w:val="00C01C49"/>
    <w:rsid w:val="00C0211D"/>
    <w:rsid w:val="00C02333"/>
    <w:rsid w:val="00C024FC"/>
    <w:rsid w:val="00C04D33"/>
    <w:rsid w:val="00C0507B"/>
    <w:rsid w:val="00C054FB"/>
    <w:rsid w:val="00C05A60"/>
    <w:rsid w:val="00C0702E"/>
    <w:rsid w:val="00C071A7"/>
    <w:rsid w:val="00C07667"/>
    <w:rsid w:val="00C123C3"/>
    <w:rsid w:val="00C1241F"/>
    <w:rsid w:val="00C1274B"/>
    <w:rsid w:val="00C129F5"/>
    <w:rsid w:val="00C13014"/>
    <w:rsid w:val="00C135E3"/>
    <w:rsid w:val="00C13D66"/>
    <w:rsid w:val="00C14541"/>
    <w:rsid w:val="00C14773"/>
    <w:rsid w:val="00C1478B"/>
    <w:rsid w:val="00C150C6"/>
    <w:rsid w:val="00C15EDB"/>
    <w:rsid w:val="00C1675B"/>
    <w:rsid w:val="00C16C4F"/>
    <w:rsid w:val="00C16CA0"/>
    <w:rsid w:val="00C20531"/>
    <w:rsid w:val="00C20BD5"/>
    <w:rsid w:val="00C20CA8"/>
    <w:rsid w:val="00C223EF"/>
    <w:rsid w:val="00C2253B"/>
    <w:rsid w:val="00C2255D"/>
    <w:rsid w:val="00C22B9D"/>
    <w:rsid w:val="00C24700"/>
    <w:rsid w:val="00C25681"/>
    <w:rsid w:val="00C26CD4"/>
    <w:rsid w:val="00C275B1"/>
    <w:rsid w:val="00C31852"/>
    <w:rsid w:val="00C31878"/>
    <w:rsid w:val="00C3187D"/>
    <w:rsid w:val="00C328B1"/>
    <w:rsid w:val="00C32C8F"/>
    <w:rsid w:val="00C32CA6"/>
    <w:rsid w:val="00C335F8"/>
    <w:rsid w:val="00C34991"/>
    <w:rsid w:val="00C34C35"/>
    <w:rsid w:val="00C34DC6"/>
    <w:rsid w:val="00C35C47"/>
    <w:rsid w:val="00C36170"/>
    <w:rsid w:val="00C3706D"/>
    <w:rsid w:val="00C4014D"/>
    <w:rsid w:val="00C41F77"/>
    <w:rsid w:val="00C4242B"/>
    <w:rsid w:val="00C4253A"/>
    <w:rsid w:val="00C429DB"/>
    <w:rsid w:val="00C42B2E"/>
    <w:rsid w:val="00C42B74"/>
    <w:rsid w:val="00C431BF"/>
    <w:rsid w:val="00C432A5"/>
    <w:rsid w:val="00C4381D"/>
    <w:rsid w:val="00C43A9E"/>
    <w:rsid w:val="00C43F99"/>
    <w:rsid w:val="00C43FF0"/>
    <w:rsid w:val="00C441E3"/>
    <w:rsid w:val="00C44407"/>
    <w:rsid w:val="00C4448D"/>
    <w:rsid w:val="00C44ED6"/>
    <w:rsid w:val="00C452CD"/>
    <w:rsid w:val="00C456D7"/>
    <w:rsid w:val="00C45FE5"/>
    <w:rsid w:val="00C46D6A"/>
    <w:rsid w:val="00C47466"/>
    <w:rsid w:val="00C47944"/>
    <w:rsid w:val="00C47E13"/>
    <w:rsid w:val="00C5011A"/>
    <w:rsid w:val="00C507C9"/>
    <w:rsid w:val="00C50DF6"/>
    <w:rsid w:val="00C5117A"/>
    <w:rsid w:val="00C51760"/>
    <w:rsid w:val="00C51916"/>
    <w:rsid w:val="00C52410"/>
    <w:rsid w:val="00C525B3"/>
    <w:rsid w:val="00C52652"/>
    <w:rsid w:val="00C53372"/>
    <w:rsid w:val="00C5531A"/>
    <w:rsid w:val="00C55384"/>
    <w:rsid w:val="00C56FCC"/>
    <w:rsid w:val="00C57751"/>
    <w:rsid w:val="00C57B3F"/>
    <w:rsid w:val="00C60DAE"/>
    <w:rsid w:val="00C61B6C"/>
    <w:rsid w:val="00C6225A"/>
    <w:rsid w:val="00C63819"/>
    <w:rsid w:val="00C63B22"/>
    <w:rsid w:val="00C649D5"/>
    <w:rsid w:val="00C657AE"/>
    <w:rsid w:val="00C65BD3"/>
    <w:rsid w:val="00C66225"/>
    <w:rsid w:val="00C66542"/>
    <w:rsid w:val="00C6716C"/>
    <w:rsid w:val="00C67C02"/>
    <w:rsid w:val="00C7068B"/>
    <w:rsid w:val="00C70759"/>
    <w:rsid w:val="00C715A0"/>
    <w:rsid w:val="00C716DC"/>
    <w:rsid w:val="00C73517"/>
    <w:rsid w:val="00C74924"/>
    <w:rsid w:val="00C74A03"/>
    <w:rsid w:val="00C74CA9"/>
    <w:rsid w:val="00C74E21"/>
    <w:rsid w:val="00C7534C"/>
    <w:rsid w:val="00C754AD"/>
    <w:rsid w:val="00C75B9E"/>
    <w:rsid w:val="00C75BF4"/>
    <w:rsid w:val="00C75D45"/>
    <w:rsid w:val="00C763C4"/>
    <w:rsid w:val="00C766C4"/>
    <w:rsid w:val="00C76A5B"/>
    <w:rsid w:val="00C76B33"/>
    <w:rsid w:val="00C77EFC"/>
    <w:rsid w:val="00C801BE"/>
    <w:rsid w:val="00C8048E"/>
    <w:rsid w:val="00C818EB"/>
    <w:rsid w:val="00C81BA7"/>
    <w:rsid w:val="00C8241E"/>
    <w:rsid w:val="00C826BB"/>
    <w:rsid w:val="00C82B81"/>
    <w:rsid w:val="00C82D6B"/>
    <w:rsid w:val="00C833BE"/>
    <w:rsid w:val="00C836D6"/>
    <w:rsid w:val="00C8386A"/>
    <w:rsid w:val="00C83964"/>
    <w:rsid w:val="00C83AC3"/>
    <w:rsid w:val="00C83AEE"/>
    <w:rsid w:val="00C83C62"/>
    <w:rsid w:val="00C84011"/>
    <w:rsid w:val="00C8439A"/>
    <w:rsid w:val="00C84C52"/>
    <w:rsid w:val="00C84EE4"/>
    <w:rsid w:val="00C861AC"/>
    <w:rsid w:val="00C86255"/>
    <w:rsid w:val="00C8712C"/>
    <w:rsid w:val="00C87AC4"/>
    <w:rsid w:val="00C90EE5"/>
    <w:rsid w:val="00C916A6"/>
    <w:rsid w:val="00C91A44"/>
    <w:rsid w:val="00C92461"/>
    <w:rsid w:val="00C92603"/>
    <w:rsid w:val="00C929B5"/>
    <w:rsid w:val="00C92B57"/>
    <w:rsid w:val="00C931EC"/>
    <w:rsid w:val="00C93273"/>
    <w:rsid w:val="00C942D9"/>
    <w:rsid w:val="00C945B1"/>
    <w:rsid w:val="00C9477F"/>
    <w:rsid w:val="00C949CD"/>
    <w:rsid w:val="00C94CE9"/>
    <w:rsid w:val="00C957DB"/>
    <w:rsid w:val="00C95A1F"/>
    <w:rsid w:val="00C962CB"/>
    <w:rsid w:val="00C96ED5"/>
    <w:rsid w:val="00C96EE9"/>
    <w:rsid w:val="00C96F79"/>
    <w:rsid w:val="00C97A0B"/>
    <w:rsid w:val="00CA02E6"/>
    <w:rsid w:val="00CA0712"/>
    <w:rsid w:val="00CA1BEB"/>
    <w:rsid w:val="00CA1CE6"/>
    <w:rsid w:val="00CA1D72"/>
    <w:rsid w:val="00CA1E61"/>
    <w:rsid w:val="00CA2185"/>
    <w:rsid w:val="00CA24D7"/>
    <w:rsid w:val="00CA2AED"/>
    <w:rsid w:val="00CA31DA"/>
    <w:rsid w:val="00CA37F1"/>
    <w:rsid w:val="00CA3A30"/>
    <w:rsid w:val="00CA483A"/>
    <w:rsid w:val="00CA5583"/>
    <w:rsid w:val="00CA640F"/>
    <w:rsid w:val="00CA66A8"/>
    <w:rsid w:val="00CA678E"/>
    <w:rsid w:val="00CA79B4"/>
    <w:rsid w:val="00CA7E2D"/>
    <w:rsid w:val="00CB02D2"/>
    <w:rsid w:val="00CB02FC"/>
    <w:rsid w:val="00CB04B7"/>
    <w:rsid w:val="00CB09DA"/>
    <w:rsid w:val="00CB0E54"/>
    <w:rsid w:val="00CB0FDB"/>
    <w:rsid w:val="00CB1068"/>
    <w:rsid w:val="00CB12DE"/>
    <w:rsid w:val="00CB1319"/>
    <w:rsid w:val="00CB1797"/>
    <w:rsid w:val="00CB1CB8"/>
    <w:rsid w:val="00CB1D02"/>
    <w:rsid w:val="00CB1DE1"/>
    <w:rsid w:val="00CB2326"/>
    <w:rsid w:val="00CB42E9"/>
    <w:rsid w:val="00CB478D"/>
    <w:rsid w:val="00CB4A8A"/>
    <w:rsid w:val="00CB5799"/>
    <w:rsid w:val="00CB5A1F"/>
    <w:rsid w:val="00CB690B"/>
    <w:rsid w:val="00CB6F5D"/>
    <w:rsid w:val="00CB70F6"/>
    <w:rsid w:val="00CB74BD"/>
    <w:rsid w:val="00CC06DF"/>
    <w:rsid w:val="00CC0E6B"/>
    <w:rsid w:val="00CC23E5"/>
    <w:rsid w:val="00CC279F"/>
    <w:rsid w:val="00CC2B37"/>
    <w:rsid w:val="00CC32BE"/>
    <w:rsid w:val="00CC3315"/>
    <w:rsid w:val="00CC360B"/>
    <w:rsid w:val="00CC3D74"/>
    <w:rsid w:val="00CC3E3B"/>
    <w:rsid w:val="00CC3F68"/>
    <w:rsid w:val="00CC4912"/>
    <w:rsid w:val="00CC4B64"/>
    <w:rsid w:val="00CC4D38"/>
    <w:rsid w:val="00CC51AC"/>
    <w:rsid w:val="00CC51E4"/>
    <w:rsid w:val="00CC5993"/>
    <w:rsid w:val="00CC6167"/>
    <w:rsid w:val="00CC6E7A"/>
    <w:rsid w:val="00CD003E"/>
    <w:rsid w:val="00CD005E"/>
    <w:rsid w:val="00CD0470"/>
    <w:rsid w:val="00CD177D"/>
    <w:rsid w:val="00CD259E"/>
    <w:rsid w:val="00CD2AD8"/>
    <w:rsid w:val="00CD35E6"/>
    <w:rsid w:val="00CD40C4"/>
    <w:rsid w:val="00CD41A9"/>
    <w:rsid w:val="00CD4710"/>
    <w:rsid w:val="00CD4B26"/>
    <w:rsid w:val="00CD54A2"/>
    <w:rsid w:val="00CD629A"/>
    <w:rsid w:val="00CD6980"/>
    <w:rsid w:val="00CD7315"/>
    <w:rsid w:val="00CD7479"/>
    <w:rsid w:val="00CE10EF"/>
    <w:rsid w:val="00CE1355"/>
    <w:rsid w:val="00CE1757"/>
    <w:rsid w:val="00CE18DA"/>
    <w:rsid w:val="00CE2622"/>
    <w:rsid w:val="00CE358B"/>
    <w:rsid w:val="00CE3BD8"/>
    <w:rsid w:val="00CE3BEA"/>
    <w:rsid w:val="00CE3EAB"/>
    <w:rsid w:val="00CE4235"/>
    <w:rsid w:val="00CE4482"/>
    <w:rsid w:val="00CE50A2"/>
    <w:rsid w:val="00CE50FD"/>
    <w:rsid w:val="00CE5975"/>
    <w:rsid w:val="00CE5DCA"/>
    <w:rsid w:val="00CE5E28"/>
    <w:rsid w:val="00CE5E48"/>
    <w:rsid w:val="00CE64C9"/>
    <w:rsid w:val="00CE752A"/>
    <w:rsid w:val="00CE78E1"/>
    <w:rsid w:val="00CE79D2"/>
    <w:rsid w:val="00CE7B6C"/>
    <w:rsid w:val="00CF0D6E"/>
    <w:rsid w:val="00CF1099"/>
    <w:rsid w:val="00CF1211"/>
    <w:rsid w:val="00CF15D6"/>
    <w:rsid w:val="00CF1FC3"/>
    <w:rsid w:val="00CF205D"/>
    <w:rsid w:val="00CF430B"/>
    <w:rsid w:val="00CF474F"/>
    <w:rsid w:val="00CF4BA8"/>
    <w:rsid w:val="00CF5013"/>
    <w:rsid w:val="00CF5440"/>
    <w:rsid w:val="00CF5D28"/>
    <w:rsid w:val="00CF5D72"/>
    <w:rsid w:val="00CF613D"/>
    <w:rsid w:val="00CF64C4"/>
    <w:rsid w:val="00CF6AEE"/>
    <w:rsid w:val="00CF6C02"/>
    <w:rsid w:val="00CF6D62"/>
    <w:rsid w:val="00CF75E7"/>
    <w:rsid w:val="00CF76E7"/>
    <w:rsid w:val="00D013E9"/>
    <w:rsid w:val="00D01722"/>
    <w:rsid w:val="00D01830"/>
    <w:rsid w:val="00D019DB"/>
    <w:rsid w:val="00D02C40"/>
    <w:rsid w:val="00D03718"/>
    <w:rsid w:val="00D038B3"/>
    <w:rsid w:val="00D03A33"/>
    <w:rsid w:val="00D03A8A"/>
    <w:rsid w:val="00D050B0"/>
    <w:rsid w:val="00D059D8"/>
    <w:rsid w:val="00D05DF8"/>
    <w:rsid w:val="00D05E4F"/>
    <w:rsid w:val="00D064E8"/>
    <w:rsid w:val="00D06708"/>
    <w:rsid w:val="00D06789"/>
    <w:rsid w:val="00D06AE8"/>
    <w:rsid w:val="00D07CAE"/>
    <w:rsid w:val="00D07F0C"/>
    <w:rsid w:val="00D10390"/>
    <w:rsid w:val="00D10461"/>
    <w:rsid w:val="00D107A8"/>
    <w:rsid w:val="00D1088D"/>
    <w:rsid w:val="00D108F5"/>
    <w:rsid w:val="00D109D9"/>
    <w:rsid w:val="00D11414"/>
    <w:rsid w:val="00D11548"/>
    <w:rsid w:val="00D118DB"/>
    <w:rsid w:val="00D12359"/>
    <w:rsid w:val="00D12600"/>
    <w:rsid w:val="00D13049"/>
    <w:rsid w:val="00D13384"/>
    <w:rsid w:val="00D1404E"/>
    <w:rsid w:val="00D1455A"/>
    <w:rsid w:val="00D14DB6"/>
    <w:rsid w:val="00D14E8C"/>
    <w:rsid w:val="00D15A9C"/>
    <w:rsid w:val="00D15C2E"/>
    <w:rsid w:val="00D173F5"/>
    <w:rsid w:val="00D17426"/>
    <w:rsid w:val="00D17F4E"/>
    <w:rsid w:val="00D2024A"/>
    <w:rsid w:val="00D20962"/>
    <w:rsid w:val="00D216A7"/>
    <w:rsid w:val="00D21944"/>
    <w:rsid w:val="00D21F99"/>
    <w:rsid w:val="00D2251A"/>
    <w:rsid w:val="00D22FBD"/>
    <w:rsid w:val="00D24106"/>
    <w:rsid w:val="00D242AE"/>
    <w:rsid w:val="00D243D0"/>
    <w:rsid w:val="00D2476A"/>
    <w:rsid w:val="00D24EFF"/>
    <w:rsid w:val="00D250DC"/>
    <w:rsid w:val="00D25A33"/>
    <w:rsid w:val="00D25EA1"/>
    <w:rsid w:val="00D26036"/>
    <w:rsid w:val="00D264C7"/>
    <w:rsid w:val="00D2657D"/>
    <w:rsid w:val="00D26C34"/>
    <w:rsid w:val="00D26CDA"/>
    <w:rsid w:val="00D27001"/>
    <w:rsid w:val="00D2749A"/>
    <w:rsid w:val="00D2766B"/>
    <w:rsid w:val="00D30216"/>
    <w:rsid w:val="00D30C19"/>
    <w:rsid w:val="00D310A6"/>
    <w:rsid w:val="00D31BF6"/>
    <w:rsid w:val="00D31DEB"/>
    <w:rsid w:val="00D32059"/>
    <w:rsid w:val="00D32284"/>
    <w:rsid w:val="00D33917"/>
    <w:rsid w:val="00D34000"/>
    <w:rsid w:val="00D34BF9"/>
    <w:rsid w:val="00D35989"/>
    <w:rsid w:val="00D35D5A"/>
    <w:rsid w:val="00D35F9F"/>
    <w:rsid w:val="00D3626A"/>
    <w:rsid w:val="00D3689E"/>
    <w:rsid w:val="00D37E2C"/>
    <w:rsid w:val="00D40835"/>
    <w:rsid w:val="00D41ADD"/>
    <w:rsid w:val="00D433D2"/>
    <w:rsid w:val="00D44018"/>
    <w:rsid w:val="00D440BD"/>
    <w:rsid w:val="00D44806"/>
    <w:rsid w:val="00D44A4C"/>
    <w:rsid w:val="00D44A95"/>
    <w:rsid w:val="00D4506B"/>
    <w:rsid w:val="00D45567"/>
    <w:rsid w:val="00D458B4"/>
    <w:rsid w:val="00D46997"/>
    <w:rsid w:val="00D46C97"/>
    <w:rsid w:val="00D4746F"/>
    <w:rsid w:val="00D4758C"/>
    <w:rsid w:val="00D4778C"/>
    <w:rsid w:val="00D47A8D"/>
    <w:rsid w:val="00D47C16"/>
    <w:rsid w:val="00D50245"/>
    <w:rsid w:val="00D50248"/>
    <w:rsid w:val="00D50C12"/>
    <w:rsid w:val="00D511F2"/>
    <w:rsid w:val="00D51749"/>
    <w:rsid w:val="00D5181B"/>
    <w:rsid w:val="00D5183D"/>
    <w:rsid w:val="00D51BC1"/>
    <w:rsid w:val="00D5255F"/>
    <w:rsid w:val="00D53232"/>
    <w:rsid w:val="00D539E6"/>
    <w:rsid w:val="00D53A09"/>
    <w:rsid w:val="00D55556"/>
    <w:rsid w:val="00D5577E"/>
    <w:rsid w:val="00D5692C"/>
    <w:rsid w:val="00D574BF"/>
    <w:rsid w:val="00D5790C"/>
    <w:rsid w:val="00D60BA3"/>
    <w:rsid w:val="00D6196C"/>
    <w:rsid w:val="00D61E61"/>
    <w:rsid w:val="00D62439"/>
    <w:rsid w:val="00D62D0A"/>
    <w:rsid w:val="00D63342"/>
    <w:rsid w:val="00D63597"/>
    <w:rsid w:val="00D6443E"/>
    <w:rsid w:val="00D64472"/>
    <w:rsid w:val="00D653DA"/>
    <w:rsid w:val="00D655F5"/>
    <w:rsid w:val="00D66089"/>
    <w:rsid w:val="00D67B0F"/>
    <w:rsid w:val="00D70107"/>
    <w:rsid w:val="00D701D6"/>
    <w:rsid w:val="00D70B9C"/>
    <w:rsid w:val="00D70DD4"/>
    <w:rsid w:val="00D7181F"/>
    <w:rsid w:val="00D72111"/>
    <w:rsid w:val="00D72D63"/>
    <w:rsid w:val="00D72F5C"/>
    <w:rsid w:val="00D7334A"/>
    <w:rsid w:val="00D74499"/>
    <w:rsid w:val="00D745B1"/>
    <w:rsid w:val="00D74A58"/>
    <w:rsid w:val="00D74C1B"/>
    <w:rsid w:val="00D75B47"/>
    <w:rsid w:val="00D76220"/>
    <w:rsid w:val="00D764D3"/>
    <w:rsid w:val="00D77B7B"/>
    <w:rsid w:val="00D77F62"/>
    <w:rsid w:val="00D80274"/>
    <w:rsid w:val="00D8028B"/>
    <w:rsid w:val="00D81603"/>
    <w:rsid w:val="00D819D5"/>
    <w:rsid w:val="00D819F7"/>
    <w:rsid w:val="00D81E6F"/>
    <w:rsid w:val="00D82647"/>
    <w:rsid w:val="00D8375C"/>
    <w:rsid w:val="00D83C2C"/>
    <w:rsid w:val="00D83EB8"/>
    <w:rsid w:val="00D843BE"/>
    <w:rsid w:val="00D84A7D"/>
    <w:rsid w:val="00D8530C"/>
    <w:rsid w:val="00D85720"/>
    <w:rsid w:val="00D85866"/>
    <w:rsid w:val="00D86772"/>
    <w:rsid w:val="00D86ED8"/>
    <w:rsid w:val="00D86F68"/>
    <w:rsid w:val="00D874DF"/>
    <w:rsid w:val="00D87B35"/>
    <w:rsid w:val="00D90057"/>
    <w:rsid w:val="00D90FE5"/>
    <w:rsid w:val="00D912E5"/>
    <w:rsid w:val="00D91577"/>
    <w:rsid w:val="00D91BED"/>
    <w:rsid w:val="00D91EAE"/>
    <w:rsid w:val="00D925F6"/>
    <w:rsid w:val="00D92919"/>
    <w:rsid w:val="00D92DA6"/>
    <w:rsid w:val="00D9344A"/>
    <w:rsid w:val="00D935E4"/>
    <w:rsid w:val="00D93DA0"/>
    <w:rsid w:val="00D9415C"/>
    <w:rsid w:val="00D94F4C"/>
    <w:rsid w:val="00D95434"/>
    <w:rsid w:val="00D9557D"/>
    <w:rsid w:val="00D95889"/>
    <w:rsid w:val="00D95AC1"/>
    <w:rsid w:val="00D95F4D"/>
    <w:rsid w:val="00D95FE1"/>
    <w:rsid w:val="00D96075"/>
    <w:rsid w:val="00D966C9"/>
    <w:rsid w:val="00D96FF4"/>
    <w:rsid w:val="00D974A0"/>
    <w:rsid w:val="00D975EB"/>
    <w:rsid w:val="00D976E5"/>
    <w:rsid w:val="00D97EE0"/>
    <w:rsid w:val="00DA0591"/>
    <w:rsid w:val="00DA0E18"/>
    <w:rsid w:val="00DA1378"/>
    <w:rsid w:val="00DA1F25"/>
    <w:rsid w:val="00DA2642"/>
    <w:rsid w:val="00DA2C25"/>
    <w:rsid w:val="00DA3695"/>
    <w:rsid w:val="00DA44F0"/>
    <w:rsid w:val="00DA4D0A"/>
    <w:rsid w:val="00DA51CA"/>
    <w:rsid w:val="00DA5323"/>
    <w:rsid w:val="00DA6405"/>
    <w:rsid w:val="00DA6766"/>
    <w:rsid w:val="00DA6FA3"/>
    <w:rsid w:val="00DA75E5"/>
    <w:rsid w:val="00DB0363"/>
    <w:rsid w:val="00DB08C6"/>
    <w:rsid w:val="00DB1971"/>
    <w:rsid w:val="00DB1D8E"/>
    <w:rsid w:val="00DB335A"/>
    <w:rsid w:val="00DB351A"/>
    <w:rsid w:val="00DB39F0"/>
    <w:rsid w:val="00DB3A47"/>
    <w:rsid w:val="00DB3D92"/>
    <w:rsid w:val="00DB449C"/>
    <w:rsid w:val="00DB4513"/>
    <w:rsid w:val="00DB4547"/>
    <w:rsid w:val="00DB47E8"/>
    <w:rsid w:val="00DB4B88"/>
    <w:rsid w:val="00DB5E6E"/>
    <w:rsid w:val="00DB5ECC"/>
    <w:rsid w:val="00DB6D3F"/>
    <w:rsid w:val="00DB7730"/>
    <w:rsid w:val="00DB78CA"/>
    <w:rsid w:val="00DC0A03"/>
    <w:rsid w:val="00DC0CBA"/>
    <w:rsid w:val="00DC0CF2"/>
    <w:rsid w:val="00DC0F03"/>
    <w:rsid w:val="00DC13EE"/>
    <w:rsid w:val="00DC1A8A"/>
    <w:rsid w:val="00DC20CE"/>
    <w:rsid w:val="00DC20E3"/>
    <w:rsid w:val="00DC222C"/>
    <w:rsid w:val="00DC248C"/>
    <w:rsid w:val="00DC2F8C"/>
    <w:rsid w:val="00DC38E0"/>
    <w:rsid w:val="00DC49AC"/>
    <w:rsid w:val="00DC4E5E"/>
    <w:rsid w:val="00DC5EC2"/>
    <w:rsid w:val="00DC61F5"/>
    <w:rsid w:val="00DC63D3"/>
    <w:rsid w:val="00DC63D7"/>
    <w:rsid w:val="00DC64E5"/>
    <w:rsid w:val="00DC70C2"/>
    <w:rsid w:val="00DC7A0E"/>
    <w:rsid w:val="00DC7C91"/>
    <w:rsid w:val="00DC7D84"/>
    <w:rsid w:val="00DD02EC"/>
    <w:rsid w:val="00DD05A4"/>
    <w:rsid w:val="00DD07D2"/>
    <w:rsid w:val="00DD0F34"/>
    <w:rsid w:val="00DD14BB"/>
    <w:rsid w:val="00DD16DB"/>
    <w:rsid w:val="00DD208B"/>
    <w:rsid w:val="00DD229E"/>
    <w:rsid w:val="00DD2FF4"/>
    <w:rsid w:val="00DD30EC"/>
    <w:rsid w:val="00DD3C41"/>
    <w:rsid w:val="00DD4D8F"/>
    <w:rsid w:val="00DD55E0"/>
    <w:rsid w:val="00DD5FAA"/>
    <w:rsid w:val="00DD603D"/>
    <w:rsid w:val="00DD622C"/>
    <w:rsid w:val="00DD682D"/>
    <w:rsid w:val="00DD71D7"/>
    <w:rsid w:val="00DD7862"/>
    <w:rsid w:val="00DE0D05"/>
    <w:rsid w:val="00DE1FBC"/>
    <w:rsid w:val="00DE22B5"/>
    <w:rsid w:val="00DE25C6"/>
    <w:rsid w:val="00DE26D0"/>
    <w:rsid w:val="00DE3669"/>
    <w:rsid w:val="00DE3C97"/>
    <w:rsid w:val="00DE3DBB"/>
    <w:rsid w:val="00DE46AC"/>
    <w:rsid w:val="00DE4AF9"/>
    <w:rsid w:val="00DE544A"/>
    <w:rsid w:val="00DE56D7"/>
    <w:rsid w:val="00DE5C10"/>
    <w:rsid w:val="00DE6258"/>
    <w:rsid w:val="00DE6DE9"/>
    <w:rsid w:val="00DE719E"/>
    <w:rsid w:val="00DE77F5"/>
    <w:rsid w:val="00DE7C46"/>
    <w:rsid w:val="00DF0205"/>
    <w:rsid w:val="00DF11BA"/>
    <w:rsid w:val="00DF192B"/>
    <w:rsid w:val="00DF247E"/>
    <w:rsid w:val="00DF2800"/>
    <w:rsid w:val="00DF34FE"/>
    <w:rsid w:val="00DF43ED"/>
    <w:rsid w:val="00DF4401"/>
    <w:rsid w:val="00DF4D29"/>
    <w:rsid w:val="00DF5E4B"/>
    <w:rsid w:val="00DF5F30"/>
    <w:rsid w:val="00DF6BE6"/>
    <w:rsid w:val="00DF6CD2"/>
    <w:rsid w:val="00DF70CE"/>
    <w:rsid w:val="00DF747F"/>
    <w:rsid w:val="00DF777C"/>
    <w:rsid w:val="00DF7ED2"/>
    <w:rsid w:val="00E002DA"/>
    <w:rsid w:val="00E00AC0"/>
    <w:rsid w:val="00E03203"/>
    <w:rsid w:val="00E03EBD"/>
    <w:rsid w:val="00E04778"/>
    <w:rsid w:val="00E04F40"/>
    <w:rsid w:val="00E053E3"/>
    <w:rsid w:val="00E0576C"/>
    <w:rsid w:val="00E05CAD"/>
    <w:rsid w:val="00E074BE"/>
    <w:rsid w:val="00E100B8"/>
    <w:rsid w:val="00E1030F"/>
    <w:rsid w:val="00E11194"/>
    <w:rsid w:val="00E11788"/>
    <w:rsid w:val="00E11882"/>
    <w:rsid w:val="00E11A84"/>
    <w:rsid w:val="00E1359E"/>
    <w:rsid w:val="00E13A07"/>
    <w:rsid w:val="00E13CA8"/>
    <w:rsid w:val="00E13CB7"/>
    <w:rsid w:val="00E142A4"/>
    <w:rsid w:val="00E1433E"/>
    <w:rsid w:val="00E155C9"/>
    <w:rsid w:val="00E1576F"/>
    <w:rsid w:val="00E15A59"/>
    <w:rsid w:val="00E1642E"/>
    <w:rsid w:val="00E1650E"/>
    <w:rsid w:val="00E1683E"/>
    <w:rsid w:val="00E16853"/>
    <w:rsid w:val="00E16A48"/>
    <w:rsid w:val="00E16D35"/>
    <w:rsid w:val="00E173C0"/>
    <w:rsid w:val="00E176EA"/>
    <w:rsid w:val="00E17BC3"/>
    <w:rsid w:val="00E210BA"/>
    <w:rsid w:val="00E212E9"/>
    <w:rsid w:val="00E21526"/>
    <w:rsid w:val="00E21B33"/>
    <w:rsid w:val="00E24656"/>
    <w:rsid w:val="00E251EC"/>
    <w:rsid w:val="00E257A7"/>
    <w:rsid w:val="00E26244"/>
    <w:rsid w:val="00E268ED"/>
    <w:rsid w:val="00E26DB9"/>
    <w:rsid w:val="00E27222"/>
    <w:rsid w:val="00E27E57"/>
    <w:rsid w:val="00E27FC2"/>
    <w:rsid w:val="00E30565"/>
    <w:rsid w:val="00E308C5"/>
    <w:rsid w:val="00E30BDE"/>
    <w:rsid w:val="00E31F13"/>
    <w:rsid w:val="00E32470"/>
    <w:rsid w:val="00E32958"/>
    <w:rsid w:val="00E329BB"/>
    <w:rsid w:val="00E34118"/>
    <w:rsid w:val="00E347DF"/>
    <w:rsid w:val="00E34F76"/>
    <w:rsid w:val="00E35875"/>
    <w:rsid w:val="00E359F4"/>
    <w:rsid w:val="00E35C04"/>
    <w:rsid w:val="00E36207"/>
    <w:rsid w:val="00E36798"/>
    <w:rsid w:val="00E36BAC"/>
    <w:rsid w:val="00E36DD8"/>
    <w:rsid w:val="00E3712F"/>
    <w:rsid w:val="00E37E19"/>
    <w:rsid w:val="00E40057"/>
    <w:rsid w:val="00E4060A"/>
    <w:rsid w:val="00E40D62"/>
    <w:rsid w:val="00E41083"/>
    <w:rsid w:val="00E41430"/>
    <w:rsid w:val="00E43B5F"/>
    <w:rsid w:val="00E43F8E"/>
    <w:rsid w:val="00E44D5C"/>
    <w:rsid w:val="00E45FB6"/>
    <w:rsid w:val="00E46037"/>
    <w:rsid w:val="00E464DA"/>
    <w:rsid w:val="00E4675F"/>
    <w:rsid w:val="00E469DD"/>
    <w:rsid w:val="00E47226"/>
    <w:rsid w:val="00E4780B"/>
    <w:rsid w:val="00E5039C"/>
    <w:rsid w:val="00E506A0"/>
    <w:rsid w:val="00E51205"/>
    <w:rsid w:val="00E515E8"/>
    <w:rsid w:val="00E51AFB"/>
    <w:rsid w:val="00E51CE8"/>
    <w:rsid w:val="00E51E73"/>
    <w:rsid w:val="00E51F46"/>
    <w:rsid w:val="00E52365"/>
    <w:rsid w:val="00E524D6"/>
    <w:rsid w:val="00E52EC8"/>
    <w:rsid w:val="00E541B4"/>
    <w:rsid w:val="00E54D5E"/>
    <w:rsid w:val="00E57BAF"/>
    <w:rsid w:val="00E61961"/>
    <w:rsid w:val="00E62033"/>
    <w:rsid w:val="00E62369"/>
    <w:rsid w:val="00E626CB"/>
    <w:rsid w:val="00E630D7"/>
    <w:rsid w:val="00E63979"/>
    <w:rsid w:val="00E640CC"/>
    <w:rsid w:val="00E65B52"/>
    <w:rsid w:val="00E66098"/>
    <w:rsid w:val="00E664B1"/>
    <w:rsid w:val="00E6686F"/>
    <w:rsid w:val="00E674C4"/>
    <w:rsid w:val="00E675D3"/>
    <w:rsid w:val="00E67C1A"/>
    <w:rsid w:val="00E71E56"/>
    <w:rsid w:val="00E723A7"/>
    <w:rsid w:val="00E7338E"/>
    <w:rsid w:val="00E73EAD"/>
    <w:rsid w:val="00E74212"/>
    <w:rsid w:val="00E744E6"/>
    <w:rsid w:val="00E748A8"/>
    <w:rsid w:val="00E74DCB"/>
    <w:rsid w:val="00E7550D"/>
    <w:rsid w:val="00E76192"/>
    <w:rsid w:val="00E7679C"/>
    <w:rsid w:val="00E769F7"/>
    <w:rsid w:val="00E76A94"/>
    <w:rsid w:val="00E76C37"/>
    <w:rsid w:val="00E76DAC"/>
    <w:rsid w:val="00E7723E"/>
    <w:rsid w:val="00E77EDE"/>
    <w:rsid w:val="00E805E0"/>
    <w:rsid w:val="00E814CD"/>
    <w:rsid w:val="00E81947"/>
    <w:rsid w:val="00E82BC4"/>
    <w:rsid w:val="00E83214"/>
    <w:rsid w:val="00E835A2"/>
    <w:rsid w:val="00E836BE"/>
    <w:rsid w:val="00E839F4"/>
    <w:rsid w:val="00E83F4B"/>
    <w:rsid w:val="00E840F8"/>
    <w:rsid w:val="00E84689"/>
    <w:rsid w:val="00E85307"/>
    <w:rsid w:val="00E858F1"/>
    <w:rsid w:val="00E85A07"/>
    <w:rsid w:val="00E85CCC"/>
    <w:rsid w:val="00E86386"/>
    <w:rsid w:val="00E8684F"/>
    <w:rsid w:val="00E8688E"/>
    <w:rsid w:val="00E87A05"/>
    <w:rsid w:val="00E87E6E"/>
    <w:rsid w:val="00E905F6"/>
    <w:rsid w:val="00E9069B"/>
    <w:rsid w:val="00E91B8A"/>
    <w:rsid w:val="00E91C1D"/>
    <w:rsid w:val="00E925A5"/>
    <w:rsid w:val="00E92C11"/>
    <w:rsid w:val="00E92C32"/>
    <w:rsid w:val="00E93A02"/>
    <w:rsid w:val="00E93C02"/>
    <w:rsid w:val="00E943FF"/>
    <w:rsid w:val="00E946A6"/>
    <w:rsid w:val="00E94C64"/>
    <w:rsid w:val="00E954EC"/>
    <w:rsid w:val="00E955FD"/>
    <w:rsid w:val="00E9575B"/>
    <w:rsid w:val="00E95E3B"/>
    <w:rsid w:val="00E96745"/>
    <w:rsid w:val="00E9707C"/>
    <w:rsid w:val="00E97137"/>
    <w:rsid w:val="00EA073A"/>
    <w:rsid w:val="00EA0FCF"/>
    <w:rsid w:val="00EA1D43"/>
    <w:rsid w:val="00EA25CF"/>
    <w:rsid w:val="00EA28F9"/>
    <w:rsid w:val="00EA290D"/>
    <w:rsid w:val="00EA2A6C"/>
    <w:rsid w:val="00EA2BFD"/>
    <w:rsid w:val="00EA2DBF"/>
    <w:rsid w:val="00EA3BC6"/>
    <w:rsid w:val="00EA3BE6"/>
    <w:rsid w:val="00EA3CC6"/>
    <w:rsid w:val="00EA4201"/>
    <w:rsid w:val="00EA4327"/>
    <w:rsid w:val="00EA440B"/>
    <w:rsid w:val="00EA53C6"/>
    <w:rsid w:val="00EA57AB"/>
    <w:rsid w:val="00EA601F"/>
    <w:rsid w:val="00EA6746"/>
    <w:rsid w:val="00EA709C"/>
    <w:rsid w:val="00EA70ED"/>
    <w:rsid w:val="00EA719A"/>
    <w:rsid w:val="00EB002D"/>
    <w:rsid w:val="00EB005C"/>
    <w:rsid w:val="00EB1743"/>
    <w:rsid w:val="00EB19F9"/>
    <w:rsid w:val="00EB1FA1"/>
    <w:rsid w:val="00EB241D"/>
    <w:rsid w:val="00EB2D87"/>
    <w:rsid w:val="00EB2E14"/>
    <w:rsid w:val="00EB3773"/>
    <w:rsid w:val="00EB3C31"/>
    <w:rsid w:val="00EB3D4B"/>
    <w:rsid w:val="00EB3F39"/>
    <w:rsid w:val="00EB434D"/>
    <w:rsid w:val="00EB584A"/>
    <w:rsid w:val="00EB5AE2"/>
    <w:rsid w:val="00EB6399"/>
    <w:rsid w:val="00EB6A51"/>
    <w:rsid w:val="00EB6AC8"/>
    <w:rsid w:val="00EB728A"/>
    <w:rsid w:val="00EB763C"/>
    <w:rsid w:val="00EC1BA5"/>
    <w:rsid w:val="00EC1D78"/>
    <w:rsid w:val="00EC1E9A"/>
    <w:rsid w:val="00EC2192"/>
    <w:rsid w:val="00EC34ED"/>
    <w:rsid w:val="00EC43ED"/>
    <w:rsid w:val="00EC5328"/>
    <w:rsid w:val="00EC55BB"/>
    <w:rsid w:val="00EC5772"/>
    <w:rsid w:val="00EC5AB8"/>
    <w:rsid w:val="00EC5D12"/>
    <w:rsid w:val="00EC5E19"/>
    <w:rsid w:val="00EC67C5"/>
    <w:rsid w:val="00EC71DA"/>
    <w:rsid w:val="00EC75AE"/>
    <w:rsid w:val="00EC7DB7"/>
    <w:rsid w:val="00EC7DDF"/>
    <w:rsid w:val="00ED058D"/>
    <w:rsid w:val="00ED104D"/>
    <w:rsid w:val="00ED1231"/>
    <w:rsid w:val="00ED1E20"/>
    <w:rsid w:val="00ED2504"/>
    <w:rsid w:val="00ED3391"/>
    <w:rsid w:val="00ED3656"/>
    <w:rsid w:val="00ED38EC"/>
    <w:rsid w:val="00ED3B6C"/>
    <w:rsid w:val="00ED4103"/>
    <w:rsid w:val="00ED466A"/>
    <w:rsid w:val="00ED4D59"/>
    <w:rsid w:val="00ED4EEB"/>
    <w:rsid w:val="00ED52EE"/>
    <w:rsid w:val="00ED598F"/>
    <w:rsid w:val="00ED75FA"/>
    <w:rsid w:val="00EE07BE"/>
    <w:rsid w:val="00EE0891"/>
    <w:rsid w:val="00EE1325"/>
    <w:rsid w:val="00EE1329"/>
    <w:rsid w:val="00EE1E49"/>
    <w:rsid w:val="00EE1E51"/>
    <w:rsid w:val="00EE39D2"/>
    <w:rsid w:val="00EE3D97"/>
    <w:rsid w:val="00EE413F"/>
    <w:rsid w:val="00EE4732"/>
    <w:rsid w:val="00EE56C0"/>
    <w:rsid w:val="00EE640B"/>
    <w:rsid w:val="00EE675E"/>
    <w:rsid w:val="00EE6D00"/>
    <w:rsid w:val="00EE76A9"/>
    <w:rsid w:val="00EE79A3"/>
    <w:rsid w:val="00EE7B9D"/>
    <w:rsid w:val="00EE7C27"/>
    <w:rsid w:val="00EE7FA7"/>
    <w:rsid w:val="00EF0631"/>
    <w:rsid w:val="00EF0741"/>
    <w:rsid w:val="00EF0930"/>
    <w:rsid w:val="00EF0BCA"/>
    <w:rsid w:val="00EF1470"/>
    <w:rsid w:val="00EF1DDD"/>
    <w:rsid w:val="00EF21C3"/>
    <w:rsid w:val="00EF28FE"/>
    <w:rsid w:val="00EF36C6"/>
    <w:rsid w:val="00EF4108"/>
    <w:rsid w:val="00EF43A6"/>
    <w:rsid w:val="00EF44AC"/>
    <w:rsid w:val="00EF4694"/>
    <w:rsid w:val="00EF4A10"/>
    <w:rsid w:val="00EF51F9"/>
    <w:rsid w:val="00EF5E46"/>
    <w:rsid w:val="00EF5FE4"/>
    <w:rsid w:val="00EF6523"/>
    <w:rsid w:val="00EF69F9"/>
    <w:rsid w:val="00EF7502"/>
    <w:rsid w:val="00F01C15"/>
    <w:rsid w:val="00F02218"/>
    <w:rsid w:val="00F0264D"/>
    <w:rsid w:val="00F036D7"/>
    <w:rsid w:val="00F04024"/>
    <w:rsid w:val="00F04563"/>
    <w:rsid w:val="00F0670C"/>
    <w:rsid w:val="00F07253"/>
    <w:rsid w:val="00F073BA"/>
    <w:rsid w:val="00F0740D"/>
    <w:rsid w:val="00F0756C"/>
    <w:rsid w:val="00F07B59"/>
    <w:rsid w:val="00F10410"/>
    <w:rsid w:val="00F10E9A"/>
    <w:rsid w:val="00F113C1"/>
    <w:rsid w:val="00F11CCC"/>
    <w:rsid w:val="00F11E56"/>
    <w:rsid w:val="00F11EFC"/>
    <w:rsid w:val="00F12765"/>
    <w:rsid w:val="00F129F0"/>
    <w:rsid w:val="00F12B76"/>
    <w:rsid w:val="00F12F14"/>
    <w:rsid w:val="00F14A1A"/>
    <w:rsid w:val="00F154C1"/>
    <w:rsid w:val="00F15774"/>
    <w:rsid w:val="00F15BD9"/>
    <w:rsid w:val="00F162CB"/>
    <w:rsid w:val="00F17208"/>
    <w:rsid w:val="00F174DB"/>
    <w:rsid w:val="00F17E89"/>
    <w:rsid w:val="00F20815"/>
    <w:rsid w:val="00F21801"/>
    <w:rsid w:val="00F22353"/>
    <w:rsid w:val="00F23D56"/>
    <w:rsid w:val="00F23E98"/>
    <w:rsid w:val="00F24293"/>
    <w:rsid w:val="00F24E08"/>
    <w:rsid w:val="00F271E2"/>
    <w:rsid w:val="00F274EE"/>
    <w:rsid w:val="00F275FD"/>
    <w:rsid w:val="00F27706"/>
    <w:rsid w:val="00F27AF8"/>
    <w:rsid w:val="00F27B45"/>
    <w:rsid w:val="00F27DFB"/>
    <w:rsid w:val="00F306D6"/>
    <w:rsid w:val="00F3182D"/>
    <w:rsid w:val="00F320B0"/>
    <w:rsid w:val="00F326B2"/>
    <w:rsid w:val="00F32B07"/>
    <w:rsid w:val="00F33FD4"/>
    <w:rsid w:val="00F34B95"/>
    <w:rsid w:val="00F3547F"/>
    <w:rsid w:val="00F357EE"/>
    <w:rsid w:val="00F360E9"/>
    <w:rsid w:val="00F37C51"/>
    <w:rsid w:val="00F41838"/>
    <w:rsid w:val="00F41DEF"/>
    <w:rsid w:val="00F429B6"/>
    <w:rsid w:val="00F42DFF"/>
    <w:rsid w:val="00F436DB"/>
    <w:rsid w:val="00F44F4F"/>
    <w:rsid w:val="00F45040"/>
    <w:rsid w:val="00F45117"/>
    <w:rsid w:val="00F45732"/>
    <w:rsid w:val="00F45B7D"/>
    <w:rsid w:val="00F46701"/>
    <w:rsid w:val="00F469B1"/>
    <w:rsid w:val="00F4721B"/>
    <w:rsid w:val="00F4767F"/>
    <w:rsid w:val="00F47F85"/>
    <w:rsid w:val="00F505D7"/>
    <w:rsid w:val="00F514B0"/>
    <w:rsid w:val="00F520BC"/>
    <w:rsid w:val="00F532E8"/>
    <w:rsid w:val="00F5351E"/>
    <w:rsid w:val="00F541DD"/>
    <w:rsid w:val="00F5433D"/>
    <w:rsid w:val="00F54E01"/>
    <w:rsid w:val="00F55466"/>
    <w:rsid w:val="00F55682"/>
    <w:rsid w:val="00F55C13"/>
    <w:rsid w:val="00F55CF6"/>
    <w:rsid w:val="00F570E9"/>
    <w:rsid w:val="00F57D1E"/>
    <w:rsid w:val="00F60014"/>
    <w:rsid w:val="00F60A52"/>
    <w:rsid w:val="00F6171B"/>
    <w:rsid w:val="00F61F75"/>
    <w:rsid w:val="00F6202E"/>
    <w:rsid w:val="00F625CD"/>
    <w:rsid w:val="00F6264A"/>
    <w:rsid w:val="00F62C49"/>
    <w:rsid w:val="00F62FA4"/>
    <w:rsid w:val="00F63549"/>
    <w:rsid w:val="00F647DE"/>
    <w:rsid w:val="00F654E6"/>
    <w:rsid w:val="00F66123"/>
    <w:rsid w:val="00F665FA"/>
    <w:rsid w:val="00F66A34"/>
    <w:rsid w:val="00F7026B"/>
    <w:rsid w:val="00F7039A"/>
    <w:rsid w:val="00F709D9"/>
    <w:rsid w:val="00F719CA"/>
    <w:rsid w:val="00F71FB0"/>
    <w:rsid w:val="00F72BAF"/>
    <w:rsid w:val="00F72F8E"/>
    <w:rsid w:val="00F73782"/>
    <w:rsid w:val="00F73E87"/>
    <w:rsid w:val="00F744C7"/>
    <w:rsid w:val="00F747CF"/>
    <w:rsid w:val="00F74EB5"/>
    <w:rsid w:val="00F74EFC"/>
    <w:rsid w:val="00F76C9A"/>
    <w:rsid w:val="00F77362"/>
    <w:rsid w:val="00F77622"/>
    <w:rsid w:val="00F803D4"/>
    <w:rsid w:val="00F80605"/>
    <w:rsid w:val="00F80DB5"/>
    <w:rsid w:val="00F822E1"/>
    <w:rsid w:val="00F8305A"/>
    <w:rsid w:val="00F840AA"/>
    <w:rsid w:val="00F8449B"/>
    <w:rsid w:val="00F84A73"/>
    <w:rsid w:val="00F84DB2"/>
    <w:rsid w:val="00F8533C"/>
    <w:rsid w:val="00F859BE"/>
    <w:rsid w:val="00F85F8C"/>
    <w:rsid w:val="00F8626B"/>
    <w:rsid w:val="00F863E2"/>
    <w:rsid w:val="00F86745"/>
    <w:rsid w:val="00F8680B"/>
    <w:rsid w:val="00F86A4B"/>
    <w:rsid w:val="00F8730F"/>
    <w:rsid w:val="00F8735D"/>
    <w:rsid w:val="00F87C0E"/>
    <w:rsid w:val="00F9063A"/>
    <w:rsid w:val="00F90A62"/>
    <w:rsid w:val="00F90F46"/>
    <w:rsid w:val="00F91321"/>
    <w:rsid w:val="00F92443"/>
    <w:rsid w:val="00F94182"/>
    <w:rsid w:val="00F9443F"/>
    <w:rsid w:val="00F94559"/>
    <w:rsid w:val="00F94CBE"/>
    <w:rsid w:val="00F95061"/>
    <w:rsid w:val="00F95166"/>
    <w:rsid w:val="00F952B4"/>
    <w:rsid w:val="00F95324"/>
    <w:rsid w:val="00F95F6B"/>
    <w:rsid w:val="00F9606B"/>
    <w:rsid w:val="00F96550"/>
    <w:rsid w:val="00F9657A"/>
    <w:rsid w:val="00F96E5C"/>
    <w:rsid w:val="00F97BCD"/>
    <w:rsid w:val="00FA0072"/>
    <w:rsid w:val="00FA042F"/>
    <w:rsid w:val="00FA04EC"/>
    <w:rsid w:val="00FA1E4D"/>
    <w:rsid w:val="00FA3278"/>
    <w:rsid w:val="00FA3428"/>
    <w:rsid w:val="00FA381E"/>
    <w:rsid w:val="00FA3AEF"/>
    <w:rsid w:val="00FA3B08"/>
    <w:rsid w:val="00FA3F46"/>
    <w:rsid w:val="00FA3FAB"/>
    <w:rsid w:val="00FA4008"/>
    <w:rsid w:val="00FA432C"/>
    <w:rsid w:val="00FA4E8F"/>
    <w:rsid w:val="00FA5531"/>
    <w:rsid w:val="00FA60FC"/>
    <w:rsid w:val="00FA64DB"/>
    <w:rsid w:val="00FA6554"/>
    <w:rsid w:val="00FA6E7F"/>
    <w:rsid w:val="00FA6F24"/>
    <w:rsid w:val="00FA7114"/>
    <w:rsid w:val="00FA756C"/>
    <w:rsid w:val="00FA7F43"/>
    <w:rsid w:val="00FA7FE5"/>
    <w:rsid w:val="00FB004C"/>
    <w:rsid w:val="00FB0442"/>
    <w:rsid w:val="00FB0726"/>
    <w:rsid w:val="00FB0AA8"/>
    <w:rsid w:val="00FB0CB7"/>
    <w:rsid w:val="00FB1451"/>
    <w:rsid w:val="00FB16F6"/>
    <w:rsid w:val="00FB1CFD"/>
    <w:rsid w:val="00FB1FC6"/>
    <w:rsid w:val="00FB2056"/>
    <w:rsid w:val="00FB2379"/>
    <w:rsid w:val="00FB2492"/>
    <w:rsid w:val="00FB27CB"/>
    <w:rsid w:val="00FB30EB"/>
    <w:rsid w:val="00FB334E"/>
    <w:rsid w:val="00FB33AC"/>
    <w:rsid w:val="00FB3938"/>
    <w:rsid w:val="00FB4F3C"/>
    <w:rsid w:val="00FB5081"/>
    <w:rsid w:val="00FB6001"/>
    <w:rsid w:val="00FB6659"/>
    <w:rsid w:val="00FB6AD8"/>
    <w:rsid w:val="00FB7D8E"/>
    <w:rsid w:val="00FC0163"/>
    <w:rsid w:val="00FC0687"/>
    <w:rsid w:val="00FC0E66"/>
    <w:rsid w:val="00FC1C03"/>
    <w:rsid w:val="00FC1EEE"/>
    <w:rsid w:val="00FC22E8"/>
    <w:rsid w:val="00FC2560"/>
    <w:rsid w:val="00FC2F6F"/>
    <w:rsid w:val="00FC396F"/>
    <w:rsid w:val="00FC3AEE"/>
    <w:rsid w:val="00FC3FFB"/>
    <w:rsid w:val="00FC4453"/>
    <w:rsid w:val="00FC44B4"/>
    <w:rsid w:val="00FC45AC"/>
    <w:rsid w:val="00FC4B60"/>
    <w:rsid w:val="00FC5DD9"/>
    <w:rsid w:val="00FD0411"/>
    <w:rsid w:val="00FD060A"/>
    <w:rsid w:val="00FD06C1"/>
    <w:rsid w:val="00FD0A05"/>
    <w:rsid w:val="00FD175D"/>
    <w:rsid w:val="00FD27CB"/>
    <w:rsid w:val="00FD3CFA"/>
    <w:rsid w:val="00FD3FE1"/>
    <w:rsid w:val="00FD4D36"/>
    <w:rsid w:val="00FD677D"/>
    <w:rsid w:val="00FD68AD"/>
    <w:rsid w:val="00FD69BA"/>
    <w:rsid w:val="00FD6C26"/>
    <w:rsid w:val="00FD7526"/>
    <w:rsid w:val="00FD799D"/>
    <w:rsid w:val="00FE002E"/>
    <w:rsid w:val="00FE089B"/>
    <w:rsid w:val="00FE0CF3"/>
    <w:rsid w:val="00FE1BD1"/>
    <w:rsid w:val="00FE1DE3"/>
    <w:rsid w:val="00FE2291"/>
    <w:rsid w:val="00FE2DD8"/>
    <w:rsid w:val="00FE4CD0"/>
    <w:rsid w:val="00FE5CE0"/>
    <w:rsid w:val="00FE6B28"/>
    <w:rsid w:val="00FE78AD"/>
    <w:rsid w:val="00FE7B8E"/>
    <w:rsid w:val="00FE7C7C"/>
    <w:rsid w:val="00FF076B"/>
    <w:rsid w:val="00FF16F2"/>
    <w:rsid w:val="00FF201A"/>
    <w:rsid w:val="00FF2CDC"/>
    <w:rsid w:val="00FF450D"/>
    <w:rsid w:val="00FF453D"/>
    <w:rsid w:val="00FF50A6"/>
    <w:rsid w:val="00FF5B20"/>
    <w:rsid w:val="00FF76A8"/>
    <w:rsid w:val="00FF789A"/>
    <w:rsid w:val="00FF789C"/>
    <w:rsid w:val="00FF7F32"/>
    <w:rsid w:val="00FF7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9F35CA4"/>
  <w15:chartTrackingRefBased/>
  <w15:docId w15:val="{04037DE0-74C7-43F5-A6E8-8FB45CC84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09151C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paragraph" w:styleId="Heading1">
    <w:name w:val="heading 1"/>
    <w:aliases w:val="H1,h1,Heading 1 3GPP"/>
    <w:next w:val="Normal"/>
    <w:link w:val="Heading1Char"/>
    <w:uiPriority w:val="9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unhideWhenUsed/>
    <w:rsid w:val="0009151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9151C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link w:val="B3Char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DB3A47"/>
    <w:pPr>
      <w:spacing w:after="120"/>
    </w:pPr>
    <w:rPr>
      <w:rFonts w:ascii="Arial" w:eastAsia="ＭＳ 明朝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link w:val="CommentTextChar"/>
    <w:semiHidden/>
    <w:rsid w:val="00DB3A47"/>
    <w:rPr>
      <w:rFonts w:eastAsia="ＭＳ 明朝"/>
    </w:rPr>
  </w:style>
  <w:style w:type="paragraph" w:styleId="BodyText2">
    <w:name w:val="Body Text 2"/>
    <w:basedOn w:val="Normal"/>
    <w:rsid w:val="00DB3A47"/>
    <w:rPr>
      <w:rFonts w:eastAsia="ＭＳ 明朝"/>
      <w:color w:val="FFFF00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DB3A47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ＭＳ 明朝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pPr>
      <w:spacing w:after="0"/>
    </w:pPr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ＭＳ 明朝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2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sid w:val="00C50DF6"/>
    <w:rPr>
      <w:rFonts w:ascii="Arial" w:eastAsia="ＭＳ 明朝" w:hAnsi="Arial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snapToGrid w:val="0"/>
      <w:spacing w:after="0"/>
      <w:ind w:firstLine="216"/>
      <w:jc w:val="both"/>
    </w:pPr>
    <w:rPr>
      <w:rFonts w:ascii="Arial" w:hAnsi="Arial"/>
      <w:color w:val="0000FF"/>
      <w:kern w:val="2"/>
      <w:szCs w:val="24"/>
      <w:lang w:val="en-AU" w:eastAsia="x-none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customStyle="1" w:styleId="references">
    <w:name w:val="references"/>
    <w:rsid w:val="003D2EB2"/>
    <w:pPr>
      <w:numPr>
        <w:numId w:val="9"/>
      </w:numPr>
      <w:spacing w:after="50" w:line="180" w:lineRule="exact"/>
      <w:jc w:val="both"/>
    </w:pPr>
    <w:rPr>
      <w:rFonts w:ascii="Times New Roman" w:eastAsia="ＭＳ 明朝" w:hAnsi="Times New Roman"/>
      <w:noProof/>
      <w:sz w:val="16"/>
      <w:szCs w:val="16"/>
      <w:lang w:val="en-US" w:eastAsia="en-US"/>
    </w:rPr>
  </w:style>
  <w:style w:type="character" w:customStyle="1" w:styleId="CommentTextChar">
    <w:name w:val="Comment Text Char"/>
    <w:link w:val="CommentText"/>
    <w:semiHidden/>
    <w:rsid w:val="008579DF"/>
    <w:rPr>
      <w:rFonts w:ascii="Times New Roman" w:eastAsia="ＭＳ 明朝" w:hAnsi="Times New Roman"/>
      <w:lang w:val="en-GB"/>
    </w:rPr>
  </w:style>
  <w:style w:type="paragraph" w:customStyle="1" w:styleId="Default">
    <w:name w:val="Default"/>
    <w:rsid w:val="006F12A9"/>
    <w:pPr>
      <w:autoSpaceDE w:val="0"/>
      <w:autoSpaceDN w:val="0"/>
      <w:adjustRightInd w:val="0"/>
    </w:pPr>
    <w:rPr>
      <w:rFonts w:ascii="Optima" w:eastAsia="Times New Roman" w:hAnsi="Optima" w:cs="Optima"/>
      <w:color w:val="000000"/>
      <w:sz w:val="24"/>
      <w:szCs w:val="24"/>
      <w:lang w:val="en-US" w:eastAsia="zh-CN"/>
    </w:rPr>
  </w:style>
  <w:style w:type="character" w:customStyle="1" w:styleId="Heading1Char">
    <w:name w:val="Heading 1 Char"/>
    <w:aliases w:val="H1 Char,h1 Char,Heading 1 3GPP Char"/>
    <w:link w:val="Heading1"/>
    <w:uiPriority w:val="9"/>
    <w:rsid w:val="0032713B"/>
    <w:rPr>
      <w:rFonts w:ascii="Arial" w:hAnsi="Arial"/>
      <w:sz w:val="36"/>
      <w:lang w:eastAsia="en-US"/>
    </w:rPr>
  </w:style>
  <w:style w:type="character" w:customStyle="1" w:styleId="TACChar">
    <w:name w:val="TAC Char"/>
    <w:link w:val="TAC"/>
    <w:rsid w:val="00E76C37"/>
    <w:rPr>
      <w:rFonts w:ascii="Arial" w:eastAsiaTheme="minorEastAsia" w:hAnsi="Arial" w:cstheme="minorBidi"/>
      <w:sz w:val="18"/>
      <w:szCs w:val="22"/>
      <w:lang w:val="en-US" w:eastAsia="ja-JP"/>
    </w:rPr>
  </w:style>
  <w:style w:type="character" w:customStyle="1" w:styleId="TAHCar">
    <w:name w:val="TAH Car"/>
    <w:link w:val="TAH"/>
    <w:rsid w:val="00E76C37"/>
    <w:rPr>
      <w:rFonts w:ascii="Arial" w:eastAsiaTheme="minorEastAsia" w:hAnsi="Arial" w:cstheme="minorBidi"/>
      <w:b/>
      <w:sz w:val="18"/>
      <w:szCs w:val="22"/>
      <w:lang w:val="en-US" w:eastAsia="ja-JP"/>
    </w:rPr>
  </w:style>
  <w:style w:type="character" w:customStyle="1" w:styleId="THChar">
    <w:name w:val="TH Char"/>
    <w:link w:val="TH"/>
    <w:rsid w:val="00E76C37"/>
    <w:rPr>
      <w:rFonts w:ascii="Arial" w:eastAsiaTheme="minorEastAsia" w:hAnsi="Arial" w:cstheme="minorBidi"/>
      <w:b/>
      <w:sz w:val="22"/>
      <w:szCs w:val="22"/>
      <w:lang w:val="en-US" w:eastAsia="ja-JP"/>
    </w:rPr>
  </w:style>
  <w:style w:type="character" w:customStyle="1" w:styleId="NOChar">
    <w:name w:val="NO Char"/>
    <w:link w:val="NO"/>
    <w:locked/>
    <w:rsid w:val="00BE076E"/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paragraph" w:styleId="BodyText">
    <w:name w:val="Body Text"/>
    <w:basedOn w:val="Normal"/>
    <w:link w:val="BodyTextChar"/>
    <w:rsid w:val="00BE076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E076E"/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character" w:customStyle="1" w:styleId="CRCoverPageChar">
    <w:name w:val="CR Cover Page Char"/>
    <w:link w:val="CRCoverPage"/>
    <w:locked/>
    <w:rsid w:val="00D107A8"/>
    <w:rPr>
      <w:rFonts w:ascii="Arial" w:eastAsia="ＭＳ 明朝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2415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3318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29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9375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3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0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18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3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685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857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631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5190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8361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4173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8858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2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3349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99900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69816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049005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577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1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689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901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378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60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917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22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683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739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57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9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29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45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47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9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0330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0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374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9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13990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/>
    <NGTagNote xmlns="28c2b7ba-9a77-416a-84c3-ad5406b8260e" xsi:nil="true"/>
    <TaxKeywordTaxHTField xmlns="3e5469df-49c0-4f8e-8391-f585965f44db">
      <Terms xmlns="http://schemas.microsoft.com/office/infopath/2007/PartnerControls"/>
    </TaxKeywordTaxHTField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asa</b:Tag>
    <b:SourceType>Misc</b:SourceType>
    <b:Guid>{17A224E8-DA44-4C41-A306-D17B66A5E1CB}</b:Guid>
    <b:Title>asas</b:Title>
    <b:Author>
      <b:Author>
        <b:NameList>
          <b:Person>
            <b:Last>asa</b:Last>
          </b:Person>
        </b:NameList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0CD38343-79E8-4269-8CB2-2AB2046581A6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</ds:schemaRefs>
</ds:datastoreItem>
</file>

<file path=customXml/itemProps2.xml><?xml version="1.0" encoding="utf-8"?>
<ds:datastoreItem xmlns:ds="http://schemas.openxmlformats.org/officeDocument/2006/customXml" ds:itemID="{B9C2D961-26F0-4953-AB28-530DC49B83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DDC683-CAC6-4507-98B4-64644463B4F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7FAA19-F298-497F-B414-2C9A6F6C7629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988B146-2C24-46F0-808E-60B675026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4962</TotalTime>
  <Pages>3</Pages>
  <Words>945</Words>
  <Characters>5390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6323</CharactersWithSpaces>
  <SharedDoc>false</SharedDoc>
  <HLinks>
    <vt:vector size="6" baseType="variant">
      <vt:variant>
        <vt:i4>6750294</vt:i4>
      </vt:variant>
      <vt:variant>
        <vt:i4>0</vt:i4>
      </vt:variant>
      <vt:variant>
        <vt:i4>0</vt:i4>
      </vt:variant>
      <vt:variant>
        <vt:i4>5</vt:i4>
      </vt:variant>
      <vt:variant>
        <vt:lpwstr>https://portal.etsi.org/webapp/MeetingCalendar/MeetingDetails.asp?m_id=18517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94</cp:revision>
  <dcterms:created xsi:type="dcterms:W3CDTF">2017-04-28T16:29:00Z</dcterms:created>
  <dcterms:modified xsi:type="dcterms:W3CDTF">2017-08-11T16:29:00Z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</Properties>
</file>